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CC798" w14:textId="77777777" w:rsidR="00AF2ABA" w:rsidRDefault="00AF2ABA" w:rsidP="008373C9">
      <w:pPr>
        <w:pStyle w:val="ImprinttextSCT"/>
        <w:spacing w:after="0"/>
      </w:pPr>
      <w:bookmarkStart w:id="0" w:name="_Toc142884487"/>
      <w:bookmarkStart w:id="1" w:name="_Toc142884715"/>
      <w:bookmarkStart w:id="2" w:name="_Toc142886816"/>
      <w:bookmarkStart w:id="3" w:name="_Toc143404603"/>
    </w:p>
    <w:p w14:paraId="3F41D308" w14:textId="77777777" w:rsidR="00AF2ABA" w:rsidRPr="00AF2ABA" w:rsidRDefault="00AF2ABA" w:rsidP="00AF2ABA"/>
    <w:p w14:paraId="5B49B851" w14:textId="77777777" w:rsidR="00AF2ABA" w:rsidRPr="00AF2ABA" w:rsidRDefault="00AF2ABA" w:rsidP="00AF2ABA"/>
    <w:p w14:paraId="3630D02C" w14:textId="77777777" w:rsidR="00AF2ABA" w:rsidRPr="00AF2ABA" w:rsidRDefault="00AF2ABA" w:rsidP="00AF2ABA"/>
    <w:p w14:paraId="09AEEC2C" w14:textId="77777777" w:rsidR="00AF2ABA" w:rsidRPr="00AF2ABA" w:rsidRDefault="00AF2ABA" w:rsidP="00AF2ABA"/>
    <w:p w14:paraId="16A712B4" w14:textId="77777777" w:rsidR="00AF2ABA" w:rsidRDefault="00AF2ABA" w:rsidP="00AF2ABA"/>
    <w:p w14:paraId="128F6ED0" w14:textId="59D34C4F" w:rsidR="00FF0A6A" w:rsidRDefault="00356BD4" w:rsidP="00583575">
      <w:pPr>
        <w:pStyle w:val="BodyText"/>
        <w:rPr>
          <w:rFonts w:ascii="Trebuchet MS" w:hAnsi="Trebuchet MS"/>
          <w:b/>
          <w:color w:val="365F91" w:themeColor="accent1" w:themeShade="BF"/>
          <w:sz w:val="40"/>
          <w:szCs w:val="40"/>
        </w:rPr>
      </w:pPr>
      <w:r w:rsidRPr="00FF0A6A">
        <w:rPr>
          <w:rFonts w:ascii="Trebuchet MS" w:hAnsi="Trebuchet MS"/>
          <w:b/>
          <w:color w:val="365F91" w:themeColor="accent1" w:themeShade="BF"/>
          <w:sz w:val="40"/>
          <w:szCs w:val="40"/>
        </w:rPr>
        <w:t xml:space="preserve">Odour source </w:t>
      </w:r>
      <w:r w:rsidR="00583575" w:rsidRPr="00FF0A6A">
        <w:rPr>
          <w:rFonts w:ascii="Trebuchet MS" w:hAnsi="Trebuchet MS"/>
          <w:b/>
          <w:color w:val="365F91" w:themeColor="accent1" w:themeShade="BF"/>
          <w:sz w:val="40"/>
          <w:szCs w:val="40"/>
        </w:rPr>
        <w:t>information summary</w:t>
      </w:r>
    </w:p>
    <w:p w14:paraId="78FBE1D0" w14:textId="77777777" w:rsidR="00FF0A6A" w:rsidRPr="00FF0A6A" w:rsidRDefault="00FF0A6A" w:rsidP="00FF0A6A">
      <w:pPr>
        <w:pStyle w:val="BodyText1"/>
        <w:rPr>
          <w:sz w:val="8"/>
          <w:szCs w:val="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095"/>
      </w:tblGrid>
      <w:tr w:rsidR="00583575" w:rsidRPr="00C41E0E" w14:paraId="6EF2CF1C" w14:textId="77777777" w:rsidTr="00F95D03">
        <w:trPr>
          <w:trHeight w:val="491"/>
        </w:trPr>
        <w:tc>
          <w:tcPr>
            <w:tcW w:w="9356" w:type="dxa"/>
            <w:gridSpan w:val="2"/>
            <w:shd w:val="clear" w:color="auto" w:fill="365F91" w:themeFill="accent1" w:themeFillShade="BF"/>
          </w:tcPr>
          <w:p w14:paraId="0214B1BA" w14:textId="5243099E" w:rsidR="00583575" w:rsidRPr="00D54DE9" w:rsidRDefault="00583575" w:rsidP="00D54DE9">
            <w:pPr>
              <w:pStyle w:val="BodyText"/>
              <w:ind w:left="132"/>
              <w:rPr>
                <w:b/>
                <w:szCs w:val="24"/>
              </w:rPr>
            </w:pPr>
            <w:r w:rsidRPr="00D54DE9">
              <w:rPr>
                <w:b/>
                <w:bCs/>
                <w:color w:val="FFFFFF" w:themeColor="background1"/>
                <w:szCs w:val="24"/>
              </w:rPr>
              <w:t>I</w:t>
            </w:r>
            <w:r w:rsidR="00D54DE9">
              <w:rPr>
                <w:b/>
                <w:bCs/>
                <w:color w:val="FFFFFF" w:themeColor="background1"/>
                <w:szCs w:val="24"/>
              </w:rPr>
              <w:t>nstructions</w:t>
            </w:r>
          </w:p>
        </w:tc>
      </w:tr>
      <w:tr w:rsidR="00583575" w14:paraId="4CD73790" w14:textId="77777777" w:rsidTr="00583575">
        <w:trPr>
          <w:trHeight w:val="997"/>
        </w:trPr>
        <w:tc>
          <w:tcPr>
            <w:tcW w:w="9356" w:type="dxa"/>
            <w:gridSpan w:val="2"/>
            <w:shd w:val="clear" w:color="auto" w:fill="DAEEF3" w:themeFill="accent5" w:themeFillTint="33"/>
            <w:vAlign w:val="center"/>
          </w:tcPr>
          <w:p w14:paraId="48FC1CFE" w14:textId="42C278CE" w:rsidR="00583575" w:rsidRDefault="00583575" w:rsidP="00583575">
            <w:pPr>
              <w:pStyle w:val="BodyText"/>
              <w:ind w:left="152"/>
            </w:pPr>
            <w:r>
              <w:t xml:space="preserve">The following information </w:t>
            </w:r>
            <w:r w:rsidR="00BE5773">
              <w:t xml:space="preserve">should </w:t>
            </w:r>
            <w:r>
              <w:t>be documented and submitted to the Department:</w:t>
            </w:r>
          </w:p>
          <w:p w14:paraId="0AF1058F" w14:textId="77777777" w:rsidR="00583575" w:rsidRDefault="00583575" w:rsidP="00583575">
            <w:pPr>
              <w:pStyle w:val="Bulletpointlevel1"/>
            </w:pPr>
            <w:r>
              <w:t>All significant odour sources as applicable, and the reasons for excluding any odour sources from the</w:t>
            </w:r>
            <w:r>
              <w:rPr>
                <w:spacing w:val="-9"/>
              </w:rPr>
              <w:t xml:space="preserve"> </w:t>
            </w:r>
            <w:r>
              <w:t>assessment.</w:t>
            </w:r>
          </w:p>
          <w:p w14:paraId="5B6EE4C9" w14:textId="77777777" w:rsidR="00583575" w:rsidRDefault="00583575" w:rsidP="00583575">
            <w:pPr>
              <w:pStyle w:val="Bulletpointlevel1"/>
            </w:pPr>
            <w:r>
              <w:t>Diagrams clearly illustrating the location of the sources within the premises boundary.</w:t>
            </w:r>
          </w:p>
          <w:p w14:paraId="484BE8CE" w14:textId="545A1AA0" w:rsidR="00583575" w:rsidRPr="00590C81" w:rsidRDefault="00583575" w:rsidP="00583575">
            <w:pPr>
              <w:pStyle w:val="Bulletpointlevel1"/>
              <w:spacing w:before="0"/>
              <w:rPr>
                <w:bCs/>
                <w:i/>
              </w:rPr>
            </w:pPr>
            <w:r>
              <w:t xml:space="preserve">An odour source information summary table </w:t>
            </w:r>
            <w:r w:rsidR="006F42E8">
              <w:t xml:space="preserve">(see </w:t>
            </w:r>
            <w:r>
              <w:t>below</w:t>
            </w:r>
            <w:r w:rsidR="006F42E8">
              <w:t>)</w:t>
            </w:r>
            <w:r>
              <w:t>, containing the source details and planned sampling strategy, should be provided for each source being sampled.</w:t>
            </w:r>
          </w:p>
          <w:p w14:paraId="02A34693" w14:textId="5185B7D7" w:rsidR="00E16B9C" w:rsidRPr="00583575" w:rsidRDefault="00583575" w:rsidP="00814986">
            <w:pPr>
              <w:pStyle w:val="Bulletpointlevel2"/>
            </w:pPr>
            <w:r>
              <w:t xml:space="preserve">The table should detail why specific plant operating conditions were selected to characterise source </w:t>
            </w:r>
            <w:r w:rsidR="007B3DD5">
              <w:t>odour emission rates (</w:t>
            </w:r>
            <w:proofErr w:type="spellStart"/>
            <w:r w:rsidR="007B3DD5">
              <w:t>OERs</w:t>
            </w:r>
            <w:proofErr w:type="spellEnd"/>
            <w:r w:rsidR="007B3DD5">
              <w:t>)</w:t>
            </w:r>
            <w:r>
              <w:t xml:space="preserve"> in support of the assessment</w:t>
            </w:r>
            <w:r w:rsidRPr="097DED3E">
              <w:t xml:space="preserve"> </w:t>
            </w:r>
            <w:r>
              <w:t>objectives.</w:t>
            </w:r>
          </w:p>
        </w:tc>
      </w:tr>
      <w:tr w:rsidR="00356BD4" w:rsidRPr="00C41E0E" w14:paraId="696483B0" w14:textId="77777777" w:rsidTr="00F95D03">
        <w:trPr>
          <w:trHeight w:val="491"/>
        </w:trPr>
        <w:tc>
          <w:tcPr>
            <w:tcW w:w="9356" w:type="dxa"/>
            <w:gridSpan w:val="2"/>
            <w:shd w:val="clear" w:color="auto" w:fill="365F91" w:themeFill="accent1" w:themeFillShade="BF"/>
          </w:tcPr>
          <w:p w14:paraId="4B6B2B2F" w14:textId="77777777" w:rsidR="00356BD4" w:rsidRPr="00160190" w:rsidRDefault="00356BD4" w:rsidP="00D54DE9">
            <w:pPr>
              <w:pStyle w:val="BodyText"/>
              <w:ind w:left="132"/>
              <w:rPr>
                <w:b/>
              </w:rPr>
            </w:pPr>
            <w:r>
              <w:rPr>
                <w:b/>
                <w:bCs/>
                <w:color w:val="FFFFFF" w:themeColor="background1"/>
              </w:rPr>
              <w:t xml:space="preserve">Odour </w:t>
            </w:r>
            <w:bookmarkStart w:id="4" w:name="_GoBack"/>
            <w:bookmarkEnd w:id="4"/>
            <w:r>
              <w:rPr>
                <w:b/>
                <w:bCs/>
                <w:color w:val="FFFFFF" w:themeColor="background1"/>
              </w:rPr>
              <w:t>s</w:t>
            </w:r>
            <w:r w:rsidRPr="097DED3E">
              <w:rPr>
                <w:b/>
                <w:bCs/>
                <w:color w:val="FFFFFF" w:themeColor="background1"/>
              </w:rPr>
              <w:t xml:space="preserve">ource </w:t>
            </w:r>
            <w:r>
              <w:rPr>
                <w:b/>
                <w:bCs/>
                <w:color w:val="FFFFFF" w:themeColor="background1"/>
              </w:rPr>
              <w:t>information s</w:t>
            </w:r>
            <w:r w:rsidRPr="097DED3E">
              <w:rPr>
                <w:b/>
                <w:bCs/>
                <w:color w:val="FFFFFF" w:themeColor="background1"/>
              </w:rPr>
              <w:t>ummary</w:t>
            </w:r>
          </w:p>
        </w:tc>
      </w:tr>
      <w:tr w:rsidR="00583575" w14:paraId="142BAE91" w14:textId="77777777" w:rsidTr="00583575">
        <w:trPr>
          <w:trHeight w:val="997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7E5880F3" w14:textId="2457DABF" w:rsidR="00814986" w:rsidRDefault="00356BD4" w:rsidP="00206BA4">
            <w:pPr>
              <w:pStyle w:val="BodyText"/>
              <w:ind w:left="138" w:right="152"/>
            </w:pPr>
            <w:r w:rsidRPr="002A3D0C">
              <w:t>Description o</w:t>
            </w:r>
            <w:r w:rsidR="00057806">
              <w:t>f the source/</w:t>
            </w:r>
            <w:r w:rsidR="00086E54">
              <w:t xml:space="preserve"> </w:t>
            </w:r>
            <w:r w:rsidR="00057806">
              <w:t>reference/</w:t>
            </w:r>
            <w:r w:rsidR="00814986">
              <w:t>location</w:t>
            </w:r>
          </w:p>
          <w:p w14:paraId="501CDA11" w14:textId="3E9BE978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(map attached)</w:t>
            </w:r>
          </w:p>
        </w:tc>
        <w:tc>
          <w:tcPr>
            <w:tcW w:w="6095" w:type="dxa"/>
            <w:vAlign w:val="center"/>
          </w:tcPr>
          <w:p w14:paraId="7DE6A3ED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1F6C3387" w14:textId="77777777" w:rsidTr="00583575">
        <w:trPr>
          <w:trHeight w:val="633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6AD4A0B4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Type of source</w:t>
            </w:r>
          </w:p>
        </w:tc>
        <w:tc>
          <w:tcPr>
            <w:tcW w:w="6095" w:type="dxa"/>
            <w:vAlign w:val="center"/>
          </w:tcPr>
          <w:p w14:paraId="7A2603C9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522CF54E" w14:textId="77777777" w:rsidTr="00583575">
        <w:trPr>
          <w:trHeight w:val="712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15017F1D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Dimensions</w:t>
            </w:r>
          </w:p>
        </w:tc>
        <w:tc>
          <w:tcPr>
            <w:tcW w:w="6095" w:type="dxa"/>
            <w:vAlign w:val="center"/>
          </w:tcPr>
          <w:p w14:paraId="7576306E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28D14B0D" w14:textId="77777777" w:rsidTr="00583575">
        <w:trPr>
          <w:trHeight w:val="695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21CB893B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Elevation</w:t>
            </w:r>
          </w:p>
        </w:tc>
        <w:tc>
          <w:tcPr>
            <w:tcW w:w="6095" w:type="dxa"/>
            <w:vAlign w:val="center"/>
          </w:tcPr>
          <w:p w14:paraId="185C5262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4C340E19" w14:textId="77777777" w:rsidTr="00583575">
        <w:trPr>
          <w:trHeight w:val="690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0038F636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Planned operating conditions during sampling</w:t>
            </w:r>
          </w:p>
        </w:tc>
        <w:tc>
          <w:tcPr>
            <w:tcW w:w="6095" w:type="dxa"/>
            <w:vAlign w:val="center"/>
          </w:tcPr>
          <w:p w14:paraId="244A29D8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7D8057FC" w14:textId="77777777" w:rsidTr="00583575">
        <w:trPr>
          <w:trHeight w:val="730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040DBA04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Sample location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DA5D245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5602E3A4" w14:textId="77777777" w:rsidTr="00F56F78">
        <w:trPr>
          <w:trHeight w:val="773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3FBC6438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Planned sampling equipment</w:t>
            </w:r>
          </w:p>
        </w:tc>
        <w:tc>
          <w:tcPr>
            <w:tcW w:w="6095" w:type="dxa"/>
            <w:vAlign w:val="center"/>
          </w:tcPr>
          <w:p w14:paraId="395D93FB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7FFDC0EC" w14:textId="77777777" w:rsidTr="00F56F78">
        <w:trPr>
          <w:trHeight w:val="832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47E3F427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lastRenderedPageBreak/>
              <w:t>Planned number of samples</w:t>
            </w:r>
          </w:p>
        </w:tc>
        <w:tc>
          <w:tcPr>
            <w:tcW w:w="6095" w:type="dxa"/>
            <w:vAlign w:val="center"/>
          </w:tcPr>
          <w:p w14:paraId="0F1A5363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16B7A229" w14:textId="77777777" w:rsidTr="00F56F78">
        <w:trPr>
          <w:trHeight w:val="844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44DF1445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Planned sampling times</w:t>
            </w:r>
          </w:p>
        </w:tc>
        <w:tc>
          <w:tcPr>
            <w:tcW w:w="6095" w:type="dxa"/>
            <w:vAlign w:val="center"/>
          </w:tcPr>
          <w:p w14:paraId="3D1982B1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  <w:tr w:rsidR="00583575" w14:paraId="54C0E400" w14:textId="77777777" w:rsidTr="00F56F78">
        <w:trPr>
          <w:trHeight w:val="983"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1DD4BAEA" w14:textId="77777777" w:rsidR="00356BD4" w:rsidRPr="002A3D0C" w:rsidRDefault="00356BD4" w:rsidP="00206BA4">
            <w:pPr>
              <w:pStyle w:val="BodyText"/>
              <w:ind w:left="138" w:right="152"/>
            </w:pPr>
            <w:r w:rsidRPr="002A3D0C">
              <w:t>Planned pre-dilution factor at the sampling stage</w:t>
            </w:r>
          </w:p>
        </w:tc>
        <w:tc>
          <w:tcPr>
            <w:tcW w:w="6095" w:type="dxa"/>
            <w:vAlign w:val="center"/>
          </w:tcPr>
          <w:p w14:paraId="05136972" w14:textId="77777777" w:rsidR="00356BD4" w:rsidRDefault="00356BD4" w:rsidP="00206BA4">
            <w:pPr>
              <w:pStyle w:val="TableParagraph"/>
              <w:ind w:left="131" w:right="152"/>
              <w:rPr>
                <w:rFonts w:ascii="Times New Roman"/>
                <w:sz w:val="20"/>
              </w:rPr>
            </w:pPr>
          </w:p>
        </w:tc>
      </w:tr>
    </w:tbl>
    <w:p w14:paraId="3777F8E3" w14:textId="77777777" w:rsidR="00583575" w:rsidRDefault="00583575" w:rsidP="002E3E4D">
      <w:pPr>
        <w:pStyle w:val="BodyText"/>
        <w:rPr>
          <w:rFonts w:ascii="Trebuchet MS" w:hAnsi="Trebuchet MS"/>
          <w:b/>
          <w:sz w:val="28"/>
          <w:szCs w:val="28"/>
        </w:rPr>
      </w:pPr>
    </w:p>
    <w:p w14:paraId="33F4B7AE" w14:textId="77777777" w:rsidR="00583575" w:rsidRDefault="00583575" w:rsidP="002E3E4D">
      <w:pPr>
        <w:pStyle w:val="BodyText"/>
        <w:rPr>
          <w:rFonts w:ascii="Trebuchet MS" w:hAnsi="Trebuchet MS"/>
          <w:b/>
          <w:sz w:val="28"/>
          <w:szCs w:val="28"/>
        </w:rPr>
      </w:pPr>
    </w:p>
    <w:p w14:paraId="120BFD98" w14:textId="77777777" w:rsidR="00583575" w:rsidRDefault="00583575">
      <w:pPr>
        <w:widowControl/>
        <w:spacing w:before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br w:type="page"/>
      </w:r>
    </w:p>
    <w:p w14:paraId="12B2448A" w14:textId="0EB35D39" w:rsidR="002E3E4D" w:rsidRDefault="00583575" w:rsidP="002E3E4D">
      <w:pPr>
        <w:pStyle w:val="BodyText"/>
        <w:rPr>
          <w:rFonts w:ascii="Trebuchet MS" w:hAnsi="Trebuchet MS"/>
          <w:b/>
          <w:color w:val="365F91" w:themeColor="accent1" w:themeShade="BF"/>
          <w:sz w:val="40"/>
          <w:szCs w:val="40"/>
        </w:rPr>
      </w:pPr>
      <w:r w:rsidRPr="00FF0A6A">
        <w:rPr>
          <w:rFonts w:ascii="Trebuchet MS" w:hAnsi="Trebuchet MS"/>
          <w:b/>
          <w:color w:val="365F91" w:themeColor="accent1" w:themeShade="BF"/>
          <w:sz w:val="40"/>
          <w:szCs w:val="40"/>
        </w:rPr>
        <w:lastRenderedPageBreak/>
        <w:t>Odour s</w:t>
      </w:r>
      <w:r w:rsidR="00356BD4" w:rsidRPr="00FF0A6A">
        <w:rPr>
          <w:rFonts w:ascii="Trebuchet MS" w:hAnsi="Trebuchet MS"/>
          <w:b/>
          <w:color w:val="365F91" w:themeColor="accent1" w:themeShade="BF"/>
          <w:sz w:val="40"/>
          <w:szCs w:val="40"/>
        </w:rPr>
        <w:t>ample analysis summary</w:t>
      </w:r>
    </w:p>
    <w:tbl>
      <w:tblPr>
        <w:tblpPr w:leftFromText="180" w:rightFromText="180" w:vertAnchor="text" w:horzAnchor="margin" w:tblpY="256"/>
        <w:tblW w:w="9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510"/>
      </w:tblGrid>
      <w:tr w:rsidR="00FF0A6A" w:rsidRPr="00C41E0E" w14:paraId="46C789F2" w14:textId="77777777" w:rsidTr="00F95D03">
        <w:trPr>
          <w:trHeight w:val="491"/>
        </w:trPr>
        <w:tc>
          <w:tcPr>
            <w:tcW w:w="9338" w:type="dxa"/>
            <w:gridSpan w:val="2"/>
            <w:shd w:val="clear" w:color="auto" w:fill="365F91" w:themeFill="accent1" w:themeFillShade="BF"/>
          </w:tcPr>
          <w:p w14:paraId="68E57BB4" w14:textId="036D79D6" w:rsidR="00FF0A6A" w:rsidRPr="00160190" w:rsidRDefault="00D54DE9" w:rsidP="00D54DE9">
            <w:pPr>
              <w:pStyle w:val="BodyText"/>
              <w:ind w:left="137"/>
              <w:rPr>
                <w:b/>
              </w:rPr>
            </w:pPr>
            <w:r>
              <w:rPr>
                <w:b/>
                <w:bCs/>
                <w:color w:val="FFFFFF" w:themeColor="background1"/>
              </w:rPr>
              <w:t>Instructions</w:t>
            </w:r>
          </w:p>
        </w:tc>
      </w:tr>
      <w:tr w:rsidR="00FF0A6A" w14:paraId="62F8F6EF" w14:textId="77777777" w:rsidTr="00FF0A6A">
        <w:trPr>
          <w:trHeight w:val="997"/>
        </w:trPr>
        <w:tc>
          <w:tcPr>
            <w:tcW w:w="9338" w:type="dxa"/>
            <w:gridSpan w:val="2"/>
            <w:shd w:val="clear" w:color="auto" w:fill="DAEEF3" w:themeFill="accent5" w:themeFillTint="33"/>
            <w:vAlign w:val="center"/>
          </w:tcPr>
          <w:p w14:paraId="7003F5C8" w14:textId="77777777" w:rsidR="00FF0A6A" w:rsidRPr="00583575" w:rsidRDefault="00FF0A6A" w:rsidP="00FF0A6A">
            <w:pPr>
              <w:pStyle w:val="BodyText"/>
              <w:ind w:left="142"/>
            </w:pPr>
            <w:r w:rsidRPr="00D939F2">
              <w:t xml:space="preserve">A summary of </w:t>
            </w:r>
            <w:r>
              <w:t>each</w:t>
            </w:r>
            <w:r w:rsidRPr="00D939F2">
              <w:t xml:space="preserve"> odour concentration measurement should be provided</w:t>
            </w:r>
            <w:r>
              <w:t xml:space="preserve"> using the table below,</w:t>
            </w:r>
            <w:r w:rsidRPr="00D939F2">
              <w:t xml:space="preserve"> </w:t>
            </w:r>
            <w:r>
              <w:t xml:space="preserve">along </w:t>
            </w:r>
            <w:r w:rsidRPr="00D939F2">
              <w:t>with supporting documentation including all laboratory analysis reports.</w:t>
            </w:r>
            <w:r>
              <w:t xml:space="preserve"> </w:t>
            </w:r>
          </w:p>
        </w:tc>
      </w:tr>
      <w:tr w:rsidR="00FF0A6A" w:rsidRPr="00C41E0E" w14:paraId="463204DF" w14:textId="77777777" w:rsidTr="00F95D03">
        <w:trPr>
          <w:trHeight w:val="491"/>
        </w:trPr>
        <w:tc>
          <w:tcPr>
            <w:tcW w:w="9338" w:type="dxa"/>
            <w:gridSpan w:val="2"/>
            <w:shd w:val="clear" w:color="auto" w:fill="365F91" w:themeFill="accent1" w:themeFillShade="BF"/>
          </w:tcPr>
          <w:p w14:paraId="042623A4" w14:textId="77777777" w:rsidR="00FF0A6A" w:rsidRPr="00160190" w:rsidRDefault="00FF0A6A" w:rsidP="00D54DE9">
            <w:pPr>
              <w:pStyle w:val="BodyText"/>
              <w:ind w:left="137"/>
              <w:rPr>
                <w:b/>
              </w:rPr>
            </w:pPr>
            <w:r>
              <w:rPr>
                <w:b/>
                <w:bCs/>
                <w:color w:val="FFFFFF" w:themeColor="background1"/>
              </w:rPr>
              <w:t>Odour s</w:t>
            </w:r>
            <w:r w:rsidRPr="097DED3E">
              <w:rPr>
                <w:b/>
                <w:bCs/>
                <w:color w:val="FFFFFF" w:themeColor="background1"/>
              </w:rPr>
              <w:t>ample analysis summary</w:t>
            </w:r>
          </w:p>
        </w:tc>
      </w:tr>
      <w:tr w:rsidR="00FF0A6A" w14:paraId="7D4CA452" w14:textId="77777777" w:rsidTr="00FF0A6A">
        <w:trPr>
          <w:trHeight w:val="747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07F1C4FE" w14:textId="77777777" w:rsidR="00FF0A6A" w:rsidRDefault="00FF0A6A" w:rsidP="00FF0A6A">
            <w:pPr>
              <w:pStyle w:val="BodyText"/>
              <w:ind w:left="138"/>
            </w:pPr>
            <w:r>
              <w:t>Source</w:t>
            </w:r>
          </w:p>
        </w:tc>
        <w:tc>
          <w:tcPr>
            <w:tcW w:w="5510" w:type="dxa"/>
            <w:shd w:val="clear" w:color="auto" w:fill="FFFFFF" w:themeFill="background1"/>
            <w:vAlign w:val="center"/>
          </w:tcPr>
          <w:p w14:paraId="611EFFEA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0ACC456A" w14:textId="77777777" w:rsidTr="00FF0A6A">
        <w:trPr>
          <w:trHeight w:val="745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0048E8B6" w14:textId="77777777" w:rsidR="00FF0A6A" w:rsidRDefault="00FF0A6A" w:rsidP="00FF0A6A">
            <w:pPr>
              <w:pStyle w:val="BodyText"/>
              <w:ind w:left="138"/>
            </w:pPr>
            <w:r>
              <w:t>Sample identification number</w:t>
            </w:r>
          </w:p>
        </w:tc>
        <w:tc>
          <w:tcPr>
            <w:tcW w:w="5510" w:type="dxa"/>
            <w:shd w:val="clear" w:color="auto" w:fill="FFFFFF" w:themeFill="background1"/>
            <w:vAlign w:val="center"/>
          </w:tcPr>
          <w:p w14:paraId="0814389B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29E3AD4B" w14:textId="77777777" w:rsidTr="00FF0A6A">
        <w:trPr>
          <w:trHeight w:val="745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598FB0B7" w14:textId="77777777" w:rsidR="00FF0A6A" w:rsidRDefault="00FF0A6A" w:rsidP="00FF0A6A">
            <w:pPr>
              <w:pStyle w:val="BodyText"/>
              <w:ind w:left="138"/>
            </w:pPr>
            <w:r>
              <w:t>Time of the measurement</w:t>
            </w:r>
          </w:p>
        </w:tc>
        <w:tc>
          <w:tcPr>
            <w:tcW w:w="5510" w:type="dxa"/>
            <w:shd w:val="clear" w:color="auto" w:fill="FFFFFF" w:themeFill="background1"/>
            <w:vAlign w:val="center"/>
          </w:tcPr>
          <w:p w14:paraId="787B366B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091A2B96" w14:textId="77777777" w:rsidTr="00FF0A6A">
        <w:trPr>
          <w:trHeight w:val="997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1E7BEAFE" w14:textId="77777777" w:rsidR="00FF0A6A" w:rsidRDefault="00FF0A6A" w:rsidP="00FF0A6A">
            <w:pPr>
              <w:pStyle w:val="BodyText"/>
              <w:ind w:left="138"/>
            </w:pPr>
            <w:r>
              <w:t>Static pre-dilution factor prior to any measurement</w:t>
            </w:r>
          </w:p>
        </w:tc>
        <w:tc>
          <w:tcPr>
            <w:tcW w:w="5510" w:type="dxa"/>
            <w:vAlign w:val="center"/>
          </w:tcPr>
          <w:p w14:paraId="12F2D676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24339BBC" w14:textId="77777777" w:rsidTr="00FF0A6A">
        <w:trPr>
          <w:trHeight w:val="494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4C06CE3E" w14:textId="77777777" w:rsidR="00FF0A6A" w:rsidRDefault="00FF0A6A" w:rsidP="00FF0A6A">
            <w:pPr>
              <w:pStyle w:val="BodyText"/>
              <w:ind w:left="138"/>
            </w:pPr>
            <w:r>
              <w:t xml:space="preserve">Number of </w:t>
            </w:r>
            <w:proofErr w:type="spellStart"/>
            <w:r>
              <w:t>panellists</w:t>
            </w:r>
            <w:proofErr w:type="spellEnd"/>
          </w:p>
        </w:tc>
        <w:tc>
          <w:tcPr>
            <w:tcW w:w="5510" w:type="dxa"/>
            <w:vAlign w:val="center"/>
          </w:tcPr>
          <w:p w14:paraId="3C22F591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55884802" w14:textId="77777777" w:rsidTr="00FF0A6A">
        <w:trPr>
          <w:trHeight w:val="746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6AEA4FE3" w14:textId="77777777" w:rsidR="00FF0A6A" w:rsidRDefault="00FF0A6A" w:rsidP="00FF0A6A">
            <w:pPr>
              <w:pStyle w:val="BodyText"/>
              <w:ind w:left="138"/>
            </w:pPr>
            <w:r>
              <w:t>Average panel odour detection threshold</w:t>
            </w:r>
          </w:p>
        </w:tc>
        <w:tc>
          <w:tcPr>
            <w:tcW w:w="5510" w:type="dxa"/>
            <w:vAlign w:val="center"/>
          </w:tcPr>
          <w:p w14:paraId="3A07BA71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63A62EF4" w14:textId="77777777" w:rsidTr="00FF0A6A">
        <w:trPr>
          <w:trHeight w:val="1504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683F4F17" w14:textId="77777777" w:rsidR="00FF0A6A" w:rsidRDefault="00FF0A6A" w:rsidP="00FF0A6A">
            <w:pPr>
              <w:pStyle w:val="BodyText"/>
              <w:ind w:left="138"/>
            </w:pPr>
            <w:r>
              <w:t>Odour concentration of the air emitted at the source (after considering any pre-dilution factors)</w:t>
            </w:r>
          </w:p>
        </w:tc>
        <w:tc>
          <w:tcPr>
            <w:tcW w:w="5510" w:type="dxa"/>
            <w:vAlign w:val="center"/>
          </w:tcPr>
          <w:p w14:paraId="5FCA0171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100401BE" w14:textId="77777777" w:rsidTr="00FF0A6A">
        <w:trPr>
          <w:trHeight w:val="998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79643DD9" w14:textId="77777777" w:rsidR="00FF0A6A" w:rsidRDefault="00FF0A6A" w:rsidP="00FF0A6A">
            <w:pPr>
              <w:pStyle w:val="BodyText"/>
              <w:ind w:left="138"/>
            </w:pPr>
            <w:r>
              <w:t>Odour laboratory repeatability and accuracy</w:t>
            </w:r>
          </w:p>
        </w:tc>
        <w:tc>
          <w:tcPr>
            <w:tcW w:w="5510" w:type="dxa"/>
            <w:vAlign w:val="center"/>
          </w:tcPr>
          <w:p w14:paraId="15A5ADAA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78B16E9A" w14:textId="77777777" w:rsidTr="00FF0A6A">
        <w:trPr>
          <w:trHeight w:val="745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04C3853B" w14:textId="77777777" w:rsidR="00FF0A6A" w:rsidRDefault="00FF0A6A" w:rsidP="00FF0A6A">
            <w:pPr>
              <w:pStyle w:val="BodyText"/>
              <w:ind w:left="138"/>
            </w:pPr>
            <w:r>
              <w:t>Uncertainty (upper and lower limits)</w:t>
            </w:r>
          </w:p>
        </w:tc>
        <w:tc>
          <w:tcPr>
            <w:tcW w:w="5510" w:type="dxa"/>
            <w:vAlign w:val="center"/>
          </w:tcPr>
          <w:p w14:paraId="5BDAEC8B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  <w:tr w:rsidR="00FF0A6A" w14:paraId="359A3AB6" w14:textId="77777777" w:rsidTr="00FF0A6A">
        <w:trPr>
          <w:trHeight w:val="1506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49ED0F8B" w14:textId="77777777" w:rsidR="00FF0A6A" w:rsidRDefault="00FF0A6A" w:rsidP="00FF0A6A">
            <w:pPr>
              <w:pStyle w:val="BodyText"/>
              <w:ind w:left="138"/>
            </w:pPr>
            <w:r>
              <w:t>Any comment on limitations on the results or deviation from AS/NZS 4323.3:2001</w:t>
            </w:r>
          </w:p>
        </w:tc>
        <w:tc>
          <w:tcPr>
            <w:tcW w:w="5510" w:type="dxa"/>
            <w:vAlign w:val="center"/>
          </w:tcPr>
          <w:p w14:paraId="267A1C3E" w14:textId="77777777" w:rsidR="00FF0A6A" w:rsidRDefault="00FF0A6A" w:rsidP="00FF0A6A">
            <w:pPr>
              <w:pStyle w:val="TableParagraph"/>
              <w:rPr>
                <w:rFonts w:ascii="Times New Roman"/>
              </w:rPr>
            </w:pPr>
          </w:p>
        </w:tc>
      </w:tr>
    </w:tbl>
    <w:p w14:paraId="6C54B973" w14:textId="77777777" w:rsidR="00FF0A6A" w:rsidRPr="00FF0A6A" w:rsidRDefault="00FF0A6A" w:rsidP="002E3E4D">
      <w:pPr>
        <w:pStyle w:val="BodyText"/>
        <w:rPr>
          <w:rFonts w:ascii="Trebuchet MS" w:hAnsi="Trebuchet MS"/>
          <w:b/>
          <w:iCs/>
          <w:color w:val="365F91" w:themeColor="accent1" w:themeShade="BF"/>
          <w:sz w:val="40"/>
          <w:szCs w:val="40"/>
        </w:rPr>
      </w:pPr>
    </w:p>
    <w:p w14:paraId="1231442B" w14:textId="77777777" w:rsidR="00356BD4" w:rsidRDefault="00356BD4" w:rsidP="00356BD4">
      <w:pPr>
        <w:pStyle w:val="BodyText10"/>
        <w:ind w:left="720"/>
        <w:jc w:val="both"/>
        <w:rPr>
          <w:b/>
        </w:rPr>
      </w:pPr>
    </w:p>
    <w:p w14:paraId="63A2EBE0" w14:textId="5189E5FB" w:rsidR="00356BD4" w:rsidRPr="00FF0A6A" w:rsidRDefault="00356BD4" w:rsidP="00583575">
      <w:pPr>
        <w:pStyle w:val="BodyText"/>
        <w:rPr>
          <w:rFonts w:ascii="Trebuchet MS" w:hAnsi="Trebuchet MS"/>
          <w:b/>
          <w:color w:val="365F91" w:themeColor="accent1" w:themeShade="BF"/>
          <w:sz w:val="36"/>
          <w:szCs w:val="36"/>
        </w:rPr>
      </w:pPr>
      <w:r>
        <w:br w:type="page"/>
      </w:r>
      <w:r w:rsidR="00583575" w:rsidRPr="00FF0A6A">
        <w:rPr>
          <w:rFonts w:ascii="Trebuchet MS" w:hAnsi="Trebuchet MS"/>
          <w:b/>
          <w:color w:val="365F91" w:themeColor="accent1" w:themeShade="BF"/>
          <w:sz w:val="36"/>
          <w:szCs w:val="36"/>
        </w:rPr>
        <w:lastRenderedPageBreak/>
        <w:t>Odour s</w:t>
      </w:r>
      <w:r w:rsidRPr="00FF0A6A">
        <w:rPr>
          <w:rFonts w:ascii="Trebuchet MS" w:hAnsi="Trebuchet MS"/>
          <w:b/>
          <w:color w:val="365F91" w:themeColor="accent1" w:themeShade="BF"/>
          <w:sz w:val="36"/>
          <w:szCs w:val="36"/>
        </w:rPr>
        <w:t xml:space="preserve">ource sampling conditions and </w:t>
      </w:r>
      <w:proofErr w:type="spellStart"/>
      <w:r w:rsidRPr="00FF0A6A">
        <w:rPr>
          <w:rFonts w:ascii="Trebuchet MS" w:hAnsi="Trebuchet MS"/>
          <w:b/>
          <w:color w:val="365F91" w:themeColor="accent1" w:themeShade="BF"/>
          <w:sz w:val="36"/>
          <w:szCs w:val="36"/>
        </w:rPr>
        <w:t>OER</w:t>
      </w:r>
      <w:proofErr w:type="spellEnd"/>
      <w:r w:rsidRPr="00FF0A6A">
        <w:rPr>
          <w:rFonts w:ascii="Trebuchet MS" w:hAnsi="Trebuchet MS"/>
          <w:b/>
          <w:color w:val="365F91" w:themeColor="accent1" w:themeShade="BF"/>
          <w:sz w:val="36"/>
          <w:szCs w:val="36"/>
        </w:rPr>
        <w:t xml:space="preserve"> summary</w:t>
      </w:r>
    </w:p>
    <w:tbl>
      <w:tblPr>
        <w:tblpPr w:leftFromText="180" w:rightFromText="180" w:vertAnchor="text" w:tblpY="182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84"/>
        <w:gridCol w:w="1985"/>
        <w:gridCol w:w="1995"/>
      </w:tblGrid>
      <w:tr w:rsidR="00FF0A6A" w:rsidRPr="00C41E0E" w14:paraId="3CE6A050" w14:textId="77777777" w:rsidTr="00F95D03">
        <w:trPr>
          <w:trHeight w:val="491"/>
        </w:trPr>
        <w:tc>
          <w:tcPr>
            <w:tcW w:w="9356" w:type="dxa"/>
            <w:gridSpan w:val="4"/>
            <w:shd w:val="clear" w:color="auto" w:fill="365F91" w:themeFill="accent1" w:themeFillShade="BF"/>
          </w:tcPr>
          <w:p w14:paraId="4F34EFF6" w14:textId="356DB205" w:rsidR="00FF0A6A" w:rsidRPr="00160190" w:rsidRDefault="00D54DE9" w:rsidP="00D54DE9">
            <w:pPr>
              <w:pStyle w:val="BodyText"/>
              <w:ind w:left="137"/>
              <w:rPr>
                <w:b/>
              </w:rPr>
            </w:pPr>
            <w:r>
              <w:rPr>
                <w:b/>
                <w:bCs/>
                <w:color w:val="FFFFFF" w:themeColor="background1"/>
              </w:rPr>
              <w:t>Instructions</w:t>
            </w:r>
          </w:p>
        </w:tc>
      </w:tr>
      <w:tr w:rsidR="00FF0A6A" w14:paraId="1801AF88" w14:textId="77777777" w:rsidTr="00FF0A6A">
        <w:trPr>
          <w:trHeight w:val="997"/>
        </w:trPr>
        <w:tc>
          <w:tcPr>
            <w:tcW w:w="9356" w:type="dxa"/>
            <w:gridSpan w:val="4"/>
            <w:shd w:val="clear" w:color="auto" w:fill="DAEEF3" w:themeFill="accent5" w:themeFillTint="33"/>
            <w:vAlign w:val="center"/>
          </w:tcPr>
          <w:p w14:paraId="76A0F5C6" w14:textId="77777777" w:rsidR="00FF0A6A" w:rsidRPr="00583575" w:rsidRDefault="00FF0A6A" w:rsidP="00FF0A6A">
            <w:pPr>
              <w:pStyle w:val="BodyText"/>
              <w:ind w:left="142"/>
            </w:pPr>
            <w:r>
              <w:t>A list of all sources sampled, the sampling conditions and their odour emission rates (</w:t>
            </w:r>
            <w:proofErr w:type="spellStart"/>
            <w:r>
              <w:t>OERs</w:t>
            </w:r>
            <w:proofErr w:type="spellEnd"/>
            <w:r>
              <w:t>) should be provided using the table below.</w:t>
            </w:r>
          </w:p>
        </w:tc>
      </w:tr>
      <w:tr w:rsidR="00FF0A6A" w:rsidRPr="00C41E0E" w14:paraId="0B25B2F2" w14:textId="77777777" w:rsidTr="00F95D0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1"/>
        </w:trPr>
        <w:tc>
          <w:tcPr>
            <w:tcW w:w="9356" w:type="dxa"/>
            <w:gridSpan w:val="4"/>
            <w:shd w:val="clear" w:color="auto" w:fill="365F91" w:themeFill="accent1" w:themeFillShade="BF"/>
          </w:tcPr>
          <w:p w14:paraId="13B7BEF7" w14:textId="77777777" w:rsidR="00FF0A6A" w:rsidRPr="001C0316" w:rsidRDefault="00FF0A6A" w:rsidP="00D54DE9">
            <w:pPr>
              <w:pStyle w:val="BodyText"/>
              <w:ind w:left="137"/>
              <w:rPr>
                <w:b/>
              </w:rPr>
            </w:pPr>
            <w:r>
              <w:rPr>
                <w:b/>
                <w:bCs/>
                <w:color w:val="FFFFFF" w:themeColor="background1"/>
              </w:rPr>
              <w:t>Odour s</w:t>
            </w:r>
            <w:r w:rsidRPr="097DED3E">
              <w:rPr>
                <w:b/>
                <w:bCs/>
                <w:color w:val="FFFFFF" w:themeColor="background1"/>
              </w:rPr>
              <w:t xml:space="preserve">ource sampling conditions and </w:t>
            </w:r>
            <w:proofErr w:type="spellStart"/>
            <w:r w:rsidRPr="097DED3E">
              <w:rPr>
                <w:b/>
                <w:bCs/>
                <w:color w:val="FFFFFF" w:themeColor="background1"/>
              </w:rPr>
              <w:t>OER</w:t>
            </w:r>
            <w:proofErr w:type="spellEnd"/>
            <w:r w:rsidRPr="097DED3E">
              <w:rPr>
                <w:b/>
                <w:bCs/>
                <w:color w:val="FFFFFF" w:themeColor="background1"/>
              </w:rPr>
              <w:t xml:space="preserve"> summary</w:t>
            </w:r>
          </w:p>
        </w:tc>
      </w:tr>
      <w:tr w:rsidR="00FF0A6A" w14:paraId="349369DB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12"/>
        </w:trPr>
        <w:tc>
          <w:tcPr>
            <w:tcW w:w="3392" w:type="dxa"/>
            <w:shd w:val="clear" w:color="auto" w:fill="DAEEF3" w:themeFill="accent5" w:themeFillTint="33"/>
            <w:vAlign w:val="center"/>
          </w:tcPr>
          <w:p w14:paraId="404E9DA5" w14:textId="77777777" w:rsidR="00FF0A6A" w:rsidRDefault="00FF0A6A" w:rsidP="00FF0A6A">
            <w:pPr>
              <w:pStyle w:val="BodyText"/>
              <w:ind w:left="138"/>
            </w:pPr>
            <w:r>
              <w:t>Source</w:t>
            </w:r>
          </w:p>
        </w:tc>
        <w:tc>
          <w:tcPr>
            <w:tcW w:w="5964" w:type="dxa"/>
            <w:gridSpan w:val="3"/>
            <w:shd w:val="clear" w:color="auto" w:fill="auto"/>
            <w:vAlign w:val="center"/>
          </w:tcPr>
          <w:p w14:paraId="23029178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FF0A6A" w14:paraId="16ABBD43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69"/>
        </w:trPr>
        <w:tc>
          <w:tcPr>
            <w:tcW w:w="3392" w:type="dxa"/>
            <w:shd w:val="clear" w:color="auto" w:fill="DAEEF3" w:themeFill="accent5" w:themeFillTint="33"/>
            <w:vAlign w:val="center"/>
          </w:tcPr>
          <w:p w14:paraId="1650D86B" w14:textId="77777777" w:rsidR="00FF0A6A" w:rsidRDefault="00FF0A6A" w:rsidP="00FF0A6A">
            <w:pPr>
              <w:pStyle w:val="BodyText"/>
              <w:ind w:left="138"/>
            </w:pPr>
            <w:r>
              <w:t>Actual number of samples</w:t>
            </w:r>
          </w:p>
        </w:tc>
        <w:tc>
          <w:tcPr>
            <w:tcW w:w="5964" w:type="dxa"/>
            <w:gridSpan w:val="3"/>
            <w:shd w:val="clear" w:color="auto" w:fill="FFFFFF" w:themeFill="background1"/>
            <w:vAlign w:val="center"/>
          </w:tcPr>
          <w:p w14:paraId="368B3CE4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FF0A6A" w14:paraId="0770E66B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92"/>
        </w:trPr>
        <w:tc>
          <w:tcPr>
            <w:tcW w:w="3392" w:type="dxa"/>
            <w:vMerge w:val="restart"/>
            <w:shd w:val="clear" w:color="auto" w:fill="DAEEF3" w:themeFill="accent5" w:themeFillTint="33"/>
            <w:vAlign w:val="center"/>
          </w:tcPr>
          <w:p w14:paraId="5588834A" w14:textId="77777777" w:rsidR="00FF0A6A" w:rsidRDefault="00FF0A6A" w:rsidP="00FF0A6A">
            <w:pPr>
              <w:pStyle w:val="BodyText"/>
              <w:ind w:left="138"/>
            </w:pPr>
            <w:r>
              <w:t>Sample identification number/s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218073" w14:textId="77777777" w:rsidR="00FF0A6A" w:rsidRDefault="00FF0A6A" w:rsidP="00FF0A6A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t>Sample ID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49C26D" w14:textId="77777777" w:rsidR="00FF0A6A" w:rsidRDefault="00FF0A6A" w:rsidP="00FF0A6A">
            <w:pPr>
              <w:pStyle w:val="BodyText"/>
              <w:jc w:val="center"/>
            </w:pPr>
            <w:r>
              <w:t>Sample ID 2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B492D0" w14:textId="77777777" w:rsidR="00FF0A6A" w:rsidRDefault="00FF0A6A" w:rsidP="00FF0A6A">
            <w:pPr>
              <w:pStyle w:val="BodyText"/>
              <w:jc w:val="center"/>
            </w:pPr>
            <w:r>
              <w:t>Sample ID 3</w:t>
            </w:r>
          </w:p>
        </w:tc>
      </w:tr>
      <w:tr w:rsidR="00FF0A6A" w14:paraId="66BB56F5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45"/>
        </w:trPr>
        <w:tc>
          <w:tcPr>
            <w:tcW w:w="3392" w:type="dxa"/>
            <w:vMerge/>
            <w:vAlign w:val="center"/>
          </w:tcPr>
          <w:p w14:paraId="11445AD6" w14:textId="77777777" w:rsidR="00FF0A6A" w:rsidRDefault="00FF0A6A" w:rsidP="00FF0A6A">
            <w:pPr>
              <w:pStyle w:val="BodyText"/>
              <w:ind w:left="138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D848D" w14:textId="77777777" w:rsidR="00FF0A6A" w:rsidRDefault="00FF0A6A" w:rsidP="00FF0A6A">
            <w:pPr>
              <w:pStyle w:val="BodyText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2BE05" w14:textId="77777777" w:rsidR="00FF0A6A" w:rsidRDefault="00FF0A6A" w:rsidP="00FF0A6A">
            <w:pPr>
              <w:pStyle w:val="BodyText"/>
            </w:pP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0AF22" w14:textId="77777777" w:rsidR="00FF0A6A" w:rsidRDefault="00FF0A6A" w:rsidP="00FF0A6A">
            <w:pPr>
              <w:pStyle w:val="BodyText"/>
            </w:pPr>
          </w:p>
        </w:tc>
      </w:tr>
      <w:tr w:rsidR="00FF0A6A" w14:paraId="21DC04F9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52"/>
        </w:trPr>
        <w:tc>
          <w:tcPr>
            <w:tcW w:w="3392" w:type="dxa"/>
            <w:shd w:val="clear" w:color="auto" w:fill="DAEEF3" w:themeFill="accent5" w:themeFillTint="33"/>
            <w:vAlign w:val="center"/>
          </w:tcPr>
          <w:p w14:paraId="3C03EA45" w14:textId="77777777" w:rsidR="00FF0A6A" w:rsidRDefault="00FF0A6A" w:rsidP="00FF0A6A">
            <w:pPr>
              <w:pStyle w:val="BodyText"/>
              <w:ind w:left="138"/>
            </w:pPr>
            <w:r>
              <w:t>Actual sampling conditions (source or process attached to the source)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3F2531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A82B79E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3CB1B1E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FF0A6A" w14:paraId="0631320A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34"/>
        </w:trPr>
        <w:tc>
          <w:tcPr>
            <w:tcW w:w="3392" w:type="dxa"/>
            <w:shd w:val="clear" w:color="auto" w:fill="DAEEF3" w:themeFill="accent5" w:themeFillTint="33"/>
            <w:vAlign w:val="center"/>
          </w:tcPr>
          <w:p w14:paraId="10B78B58" w14:textId="77777777" w:rsidR="00FF0A6A" w:rsidRDefault="00FF0A6A" w:rsidP="00FF0A6A">
            <w:pPr>
              <w:pStyle w:val="BodyText"/>
              <w:ind w:left="138"/>
            </w:pPr>
            <w:r>
              <w:t>Actual sampling times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695C00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  <w:p w14:paraId="20FB4C36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3A76FC8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9784664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FF0A6A" w14:paraId="16966575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64"/>
        </w:trPr>
        <w:tc>
          <w:tcPr>
            <w:tcW w:w="3392" w:type="dxa"/>
            <w:shd w:val="clear" w:color="auto" w:fill="DAEEF3" w:themeFill="accent5" w:themeFillTint="33"/>
            <w:vAlign w:val="center"/>
          </w:tcPr>
          <w:p w14:paraId="28595697" w14:textId="77777777" w:rsidR="00FF0A6A" w:rsidRDefault="00FF0A6A" w:rsidP="00FF0A6A">
            <w:pPr>
              <w:pStyle w:val="BodyText"/>
              <w:ind w:left="138"/>
            </w:pPr>
            <w:r>
              <w:t>Actual p</w:t>
            </w:r>
            <w:r w:rsidDel="00EA11FF">
              <w:t>re-dilution factor at the sampling stage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5BB819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B25760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FCEAB81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FF0A6A" w14:paraId="528AEDFC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12"/>
        </w:trPr>
        <w:tc>
          <w:tcPr>
            <w:tcW w:w="3392" w:type="dxa"/>
            <w:shd w:val="clear" w:color="auto" w:fill="DAEEF3" w:themeFill="accent5" w:themeFillTint="33"/>
            <w:vAlign w:val="center"/>
          </w:tcPr>
          <w:p w14:paraId="22BEFB11" w14:textId="77777777" w:rsidR="00FF0A6A" w:rsidRDefault="00FF0A6A" w:rsidP="00FF0A6A">
            <w:pPr>
              <w:pStyle w:val="BodyText"/>
              <w:ind w:left="138"/>
            </w:pPr>
            <w:r>
              <w:t xml:space="preserve">Sample </w:t>
            </w:r>
            <w:proofErr w:type="spellStart"/>
            <w:r>
              <w:t>OER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B2928C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ACB065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FF7DAA0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FF0A6A" w14:paraId="0C8D5846" w14:textId="77777777" w:rsidTr="00FF0A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70"/>
        </w:trPr>
        <w:tc>
          <w:tcPr>
            <w:tcW w:w="3392" w:type="dxa"/>
            <w:shd w:val="clear" w:color="auto" w:fill="DAEEF3" w:themeFill="accent5" w:themeFillTint="33"/>
            <w:vAlign w:val="center"/>
          </w:tcPr>
          <w:p w14:paraId="36D8CFCA" w14:textId="77777777" w:rsidR="00FF0A6A" w:rsidRDefault="00FF0A6A" w:rsidP="00FF0A6A">
            <w:pPr>
              <w:pStyle w:val="BodyText"/>
              <w:ind w:left="138"/>
            </w:pPr>
            <w:r>
              <w:t xml:space="preserve">Average </w:t>
            </w:r>
            <w:proofErr w:type="spellStart"/>
            <w:r>
              <w:t>OER</w:t>
            </w:r>
            <w:proofErr w:type="spellEnd"/>
            <w:r>
              <w:t xml:space="preserve"> for source</w:t>
            </w:r>
          </w:p>
        </w:tc>
        <w:tc>
          <w:tcPr>
            <w:tcW w:w="5964" w:type="dxa"/>
            <w:gridSpan w:val="3"/>
            <w:shd w:val="clear" w:color="auto" w:fill="FFFFFF" w:themeFill="background1"/>
            <w:vAlign w:val="center"/>
          </w:tcPr>
          <w:p w14:paraId="36A839CC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  <w:p w14:paraId="6EBE1089" w14:textId="77777777" w:rsidR="00FF0A6A" w:rsidRDefault="00FF0A6A" w:rsidP="00FF0A6A">
            <w:pPr>
              <w:pStyle w:val="BodyText"/>
              <w:rPr>
                <w:rFonts w:ascii="Times New Roman"/>
                <w:sz w:val="20"/>
              </w:rPr>
            </w:pPr>
          </w:p>
        </w:tc>
      </w:tr>
      <w:bookmarkEnd w:id="0"/>
      <w:bookmarkEnd w:id="1"/>
      <w:bookmarkEnd w:id="2"/>
      <w:bookmarkEnd w:id="3"/>
    </w:tbl>
    <w:p w14:paraId="56FEB0CB" w14:textId="65E95A37" w:rsidR="007A2C3F" w:rsidRPr="000339BA" w:rsidRDefault="007A2C3F" w:rsidP="000339BA">
      <w:pPr>
        <w:widowControl/>
        <w:spacing w:before="0"/>
        <w:rPr>
          <w:sz w:val="24"/>
        </w:rPr>
      </w:pPr>
    </w:p>
    <w:sectPr w:rsidR="007A2C3F" w:rsidRPr="000339BA" w:rsidSect="0058357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18" w:bottom="1418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58A0E" w14:textId="77777777" w:rsidR="00877156" w:rsidRPr="005D1C81" w:rsidRDefault="00877156" w:rsidP="005D1C81">
      <w:pPr>
        <w:pStyle w:val="Footer"/>
      </w:pPr>
    </w:p>
  </w:endnote>
  <w:endnote w:type="continuationSeparator" w:id="0">
    <w:p w14:paraId="304AE970" w14:textId="77777777" w:rsidR="00877156" w:rsidRDefault="0087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7D76" w14:textId="77777777" w:rsidR="00057806" w:rsidRDefault="00057806" w:rsidP="00F90C3E">
    <w:pPr>
      <w:pStyle w:val="Footer"/>
      <w:pBdr>
        <w:bottom w:val="single" w:sz="6" w:space="1" w:color="auto"/>
      </w:pBdr>
    </w:pPr>
  </w:p>
  <w:p w14:paraId="04D9FA54" w14:textId="77777777" w:rsidR="00057806" w:rsidRPr="00F90C3E" w:rsidRDefault="00057806" w:rsidP="00F90C3E">
    <w:pPr>
      <w:pStyle w:val="Footer"/>
      <w:tabs>
        <w:tab w:val="clear" w:pos="4153"/>
        <w:tab w:val="clear" w:pos="8306"/>
        <w:tab w:val="center" w:pos="4500"/>
        <w:tab w:val="right" w:pos="9000"/>
      </w:tabs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tab/>
    </w:r>
    <w:r>
      <w:fldChar w:fldCharType="begin"/>
    </w:r>
    <w:r>
      <w:instrText xml:space="preserve"> DocProperty "Company"</w:instrText>
    </w:r>
    <w:r>
      <w:fldChar w:fldCharType="separate"/>
    </w:r>
    <w:r w:rsidR="001F6213">
      <w:t>Department of Water and Environmental Regulation</w:t>
    </w:r>
    <w:r>
      <w:fldChar w:fldCharType="end"/>
    </w:r>
    <w:r>
      <w:t xml:space="preserve"> and Environmental Regulation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28669" w14:textId="77777777" w:rsidR="00057806" w:rsidRPr="00AE19E8" w:rsidRDefault="00057806" w:rsidP="00DD0E47">
    <w:pPr>
      <w:pStyle w:val="Footer"/>
      <w:tabs>
        <w:tab w:val="clear" w:pos="4153"/>
        <w:tab w:val="clear" w:pos="8306"/>
        <w:tab w:val="center" w:pos="4500"/>
        <w:tab w:val="right" w:pos="9072"/>
      </w:tabs>
      <w:rPr>
        <w:rFonts w:ascii="Trebuchet MS" w:hAnsi="Trebuchet MS"/>
        <w:sz w:val="18"/>
        <w:szCs w:val="18"/>
      </w:rPr>
    </w:pPr>
    <w:r w:rsidRPr="00AE19E8">
      <w:rPr>
        <w:rFonts w:ascii="Trebuchet MS" w:hAnsi="Trebuchet MS"/>
        <w:sz w:val="18"/>
        <w:szCs w:val="18"/>
      </w:rPr>
      <w:t>Department of Water and Environmental Regulation</w:t>
    </w:r>
    <w:r w:rsidRPr="00AE19E8">
      <w:rPr>
        <w:rFonts w:ascii="Trebuchet MS" w:hAnsi="Trebuchet MS"/>
        <w:sz w:val="18"/>
        <w:szCs w:val="18"/>
      </w:rPr>
      <w:tab/>
    </w:r>
    <w:r w:rsidRPr="00AE19E8">
      <w:rPr>
        <w:rFonts w:ascii="Trebuchet MS" w:hAnsi="Trebuchet MS"/>
        <w:sz w:val="18"/>
        <w:szCs w:val="18"/>
      </w:rPr>
      <w:tab/>
    </w:r>
    <w:sdt>
      <w:sdtPr>
        <w:rPr>
          <w:rFonts w:ascii="Trebuchet MS" w:hAnsi="Trebuchet MS"/>
        </w:rPr>
        <w:id w:val="-16155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E19E8">
          <w:rPr>
            <w:rFonts w:ascii="Trebuchet MS" w:hAnsi="Trebuchet MS"/>
          </w:rPr>
          <w:fldChar w:fldCharType="begin"/>
        </w:r>
        <w:r w:rsidRPr="00AE19E8">
          <w:rPr>
            <w:rFonts w:ascii="Trebuchet MS" w:hAnsi="Trebuchet MS"/>
          </w:rPr>
          <w:instrText xml:space="preserve"> PAGE   \* MERGEFORMAT </w:instrText>
        </w:r>
        <w:r w:rsidRPr="00AE19E8">
          <w:rPr>
            <w:rFonts w:ascii="Trebuchet MS" w:hAnsi="Trebuchet MS"/>
          </w:rPr>
          <w:fldChar w:fldCharType="separate"/>
        </w:r>
        <w:r w:rsidR="00206BA4">
          <w:rPr>
            <w:rFonts w:ascii="Trebuchet MS" w:hAnsi="Trebuchet MS"/>
            <w:noProof/>
          </w:rPr>
          <w:t>2</w:t>
        </w:r>
        <w:r w:rsidRPr="00AE19E8">
          <w:rPr>
            <w:rFonts w:ascii="Trebuchet MS" w:hAnsi="Trebuchet MS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ADC92" w14:textId="77777777" w:rsidR="00877156" w:rsidRDefault="00877156">
      <w:r>
        <w:separator/>
      </w:r>
    </w:p>
  </w:footnote>
  <w:footnote w:type="continuationSeparator" w:id="0">
    <w:p w14:paraId="4B6454D3" w14:textId="77777777" w:rsidR="00877156" w:rsidRDefault="00877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D1923" w14:textId="45B84D5D" w:rsidR="00057806" w:rsidRPr="00AE19E8" w:rsidRDefault="00057806" w:rsidP="00F32A9C">
    <w:pPr>
      <w:pStyle w:val="Header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  <w:lang w:val="en-AU" w:eastAsia="en-AU"/>
      </w:rPr>
      <w:drawing>
        <wp:anchor distT="0" distB="0" distL="114300" distR="114300" simplePos="0" relativeHeight="251677696" behindDoc="0" locked="0" layoutInCell="1" allowOverlap="1" wp14:anchorId="4A559160" wp14:editId="1B1BE8E5">
          <wp:simplePos x="0" y="0"/>
          <wp:positionH relativeFrom="margin">
            <wp:align>left</wp:align>
          </wp:positionH>
          <wp:positionV relativeFrom="paragraph">
            <wp:posOffset>22860</wp:posOffset>
          </wp:positionV>
          <wp:extent cx="5975816" cy="368300"/>
          <wp:effectExtent l="0" t="0" r="635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816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C18">
      <w:rPr>
        <w:rFonts w:ascii="Trebuchet MS" w:hAnsi="Trebuchet MS"/>
        <w:b/>
        <w:sz w:val="18"/>
        <w:szCs w:val="18"/>
      </w:rPr>
      <w:t>Reporting template</w:t>
    </w:r>
    <w:r w:rsidRPr="00AE19E8">
      <w:rPr>
        <w:rFonts w:ascii="Trebuchet MS" w:hAnsi="Trebuchet MS"/>
        <w:b/>
        <w:sz w:val="18"/>
        <w:szCs w:val="18"/>
      </w:rPr>
      <w:t>:</w:t>
    </w:r>
    <w:r w:rsidRPr="00AE19E8">
      <w:rPr>
        <w:rFonts w:ascii="Trebuchet MS" w:hAnsi="Trebuchet MS"/>
        <w:sz w:val="18"/>
        <w:szCs w:val="18"/>
      </w:rPr>
      <w:t xml:space="preserve"> </w:t>
    </w:r>
    <w:r w:rsidR="00EE0C18">
      <w:rPr>
        <w:rFonts w:ascii="Trebuchet MS" w:hAnsi="Trebuchet MS"/>
        <w:sz w:val="18"/>
        <w:szCs w:val="18"/>
      </w:rPr>
      <w:t>Excerpt from Guideline: O</w:t>
    </w:r>
    <w:r>
      <w:rPr>
        <w:rFonts w:ascii="Trebuchet MS" w:hAnsi="Trebuchet MS"/>
        <w:sz w:val="18"/>
        <w:szCs w:val="18"/>
      </w:rPr>
      <w:t>dour emissions</w:t>
    </w:r>
  </w:p>
  <w:p w14:paraId="5DCA3199" w14:textId="77777777" w:rsidR="00057806" w:rsidRPr="00F32A9C" w:rsidRDefault="00057806" w:rsidP="00F32A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335FA" w14:textId="77777777" w:rsidR="00057806" w:rsidRDefault="00057806" w:rsidP="00BE4CEF">
    <w:pPr>
      <w:pStyle w:val="Header"/>
      <w:jc w:val="both"/>
    </w:pPr>
    <w:r>
      <w:rPr>
        <w:noProof/>
        <w:lang w:val="en-AU" w:eastAsia="en-AU"/>
      </w:rPr>
      <w:drawing>
        <wp:anchor distT="0" distB="0" distL="114300" distR="114300" simplePos="0" relativeHeight="251675648" behindDoc="0" locked="0" layoutInCell="1" allowOverlap="1" wp14:anchorId="3813F8F0" wp14:editId="7141D5EB">
          <wp:simplePos x="0" y="0"/>
          <wp:positionH relativeFrom="column">
            <wp:posOffset>-24130</wp:posOffset>
          </wp:positionH>
          <wp:positionV relativeFrom="paragraph">
            <wp:posOffset>-444500</wp:posOffset>
          </wp:positionV>
          <wp:extent cx="6670040" cy="1346200"/>
          <wp:effectExtent l="0" t="0" r="1016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04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93AF" w14:textId="05534AA4" w:rsidR="00057806" w:rsidRDefault="00814986">
    <w:pPr>
      <w:pStyle w:val="Header"/>
    </w:pPr>
    <w:r w:rsidRPr="002C1FE8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6483CE7" wp14:editId="50CB7D77">
              <wp:simplePos x="0" y="0"/>
              <wp:positionH relativeFrom="column">
                <wp:posOffset>-109855</wp:posOffset>
              </wp:positionH>
              <wp:positionV relativeFrom="paragraph">
                <wp:posOffset>963930</wp:posOffset>
              </wp:positionV>
              <wp:extent cx="3886200" cy="6908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690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37F8C" w14:textId="6D2EF0FE" w:rsidR="00057806" w:rsidRPr="00AE19E8" w:rsidRDefault="00814986" w:rsidP="001C3361">
                          <w:pPr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t>Reporting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83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5pt;margin-top:75.9pt;width:306pt;height:5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" filled="f" stroked="f">
              <v:textbox>
                <w:txbxContent>
                  <w:p w14:paraId="2DB37F8C" w14:textId="6D2EF0FE" w:rsidR="00057806" w:rsidRPr="00AE19E8" w:rsidRDefault="00814986" w:rsidP="001C3361">
                    <w:pPr>
                      <w:rPr>
                        <w:rFonts w:ascii="Trebuchet MS" w:hAnsi="Trebuchet MS"/>
                        <w:b/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 w:themeColor="background1"/>
                        <w:sz w:val="56"/>
                        <w:szCs w:val="56"/>
                      </w:rPr>
                      <w:t>Reporting template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7806" w:rsidRPr="002C1FE8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B88432" wp14:editId="6763327E">
              <wp:simplePos x="0" y="0"/>
              <wp:positionH relativeFrom="page">
                <wp:posOffset>0</wp:posOffset>
              </wp:positionH>
              <wp:positionV relativeFrom="paragraph">
                <wp:posOffset>973455</wp:posOffset>
              </wp:positionV>
              <wp:extent cx="7543800" cy="640715"/>
              <wp:effectExtent l="0" t="0" r="25400" b="1968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407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285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F81C3" id="Rectangle 9" o:spid="_x0000_s1026" style="position:absolute;margin-left:0;margin-top:76.65pt;width:594pt;height:50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" fillcolor="#365f91 [2404]" strokecolor="#365f91 [2404]" strokeweight="2.25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6EA51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A2A2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1D691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4CFF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382E8E"/>
    <w:lvl w:ilvl="0">
      <w:start w:val="1"/>
      <w:numFmt w:val="lowerLetter"/>
      <w:pStyle w:val="ListNumber2"/>
      <w:lvlText w:val="%1"/>
      <w:lvlJc w:val="left"/>
      <w:pPr>
        <w:tabs>
          <w:tab w:val="num" w:pos="1562"/>
        </w:tabs>
        <w:ind w:left="1562" w:hanging="360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24A668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BDCBE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9212F2"/>
    <w:lvl w:ilvl="0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6C8176"/>
    <w:lvl w:ilvl="0">
      <w:start w:val="1"/>
      <w:numFmt w:val="decimal"/>
      <w:pStyle w:val="ListNumber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068ABA8"/>
    <w:lvl w:ilvl="0">
      <w:start w:val="1"/>
      <w:numFmt w:val="bullet"/>
      <w:pStyle w:val="Bulletpointlevel2"/>
      <w:lvlText w:val="o"/>
      <w:lvlJc w:val="left"/>
      <w:pPr>
        <w:ind w:left="1080" w:hanging="360"/>
      </w:pPr>
      <w:rPr>
        <w:rFonts w:ascii="Courier New" w:hAnsi="Courier New" w:hint="default"/>
      </w:rPr>
    </w:lvl>
  </w:abstractNum>
  <w:abstractNum w:abstractNumId="10" w15:restartNumberingAfterBreak="0">
    <w:nsid w:val="12625FA8"/>
    <w:multiLevelType w:val="hybridMultilevel"/>
    <w:tmpl w:val="F794B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E92087"/>
    <w:multiLevelType w:val="hybridMultilevel"/>
    <w:tmpl w:val="248676F0"/>
    <w:lvl w:ilvl="0" w:tplc="83780BCE">
      <w:start w:val="16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E79B4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55F7D"/>
    <w:multiLevelType w:val="hybridMultilevel"/>
    <w:tmpl w:val="2DE29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926B1"/>
    <w:multiLevelType w:val="hybridMultilevel"/>
    <w:tmpl w:val="3410B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97901"/>
    <w:multiLevelType w:val="multilevel"/>
    <w:tmpl w:val="D74E8714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4"/>
        </w:tabs>
        <w:ind w:left="28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84"/>
        </w:tabs>
        <w:ind w:left="28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4"/>
        </w:tabs>
        <w:ind w:left="284" w:hanging="34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52"/>
        </w:tabs>
        <w:ind w:left="95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96"/>
        </w:tabs>
        <w:ind w:left="109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40"/>
        </w:tabs>
        <w:ind w:left="124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384"/>
        </w:tabs>
        <w:ind w:left="138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28"/>
        </w:tabs>
        <w:ind w:left="1528" w:hanging="1584"/>
      </w:pPr>
      <w:rPr>
        <w:rFonts w:hint="default"/>
      </w:rPr>
    </w:lvl>
  </w:abstractNum>
  <w:abstractNum w:abstractNumId="16" w15:restartNumberingAfterBreak="0">
    <w:nsid w:val="248413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6F25D05"/>
    <w:multiLevelType w:val="hybridMultilevel"/>
    <w:tmpl w:val="B9C42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1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CA20729"/>
    <w:multiLevelType w:val="hybridMultilevel"/>
    <w:tmpl w:val="D9342D24"/>
    <w:lvl w:ilvl="0" w:tplc="FFFFFFFF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80969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37353"/>
    <w:multiLevelType w:val="hybridMultilevel"/>
    <w:tmpl w:val="0358C7A0"/>
    <w:lvl w:ilvl="0" w:tplc="C15C6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F27E2"/>
    <w:multiLevelType w:val="hybridMultilevel"/>
    <w:tmpl w:val="B6B6E774"/>
    <w:lvl w:ilvl="0" w:tplc="BD306F34">
      <w:start w:val="16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71391"/>
    <w:multiLevelType w:val="hybridMultilevel"/>
    <w:tmpl w:val="8578A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C2E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560A6"/>
    <w:multiLevelType w:val="hybridMultilevel"/>
    <w:tmpl w:val="DEA6315E"/>
    <w:lvl w:ilvl="0" w:tplc="67882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46609"/>
    <w:multiLevelType w:val="hybridMultilevel"/>
    <w:tmpl w:val="5A167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F78FF"/>
    <w:multiLevelType w:val="hybridMultilevel"/>
    <w:tmpl w:val="B0DC7D96"/>
    <w:lvl w:ilvl="0" w:tplc="ABB4A2A2">
      <w:start w:val="1"/>
      <w:numFmt w:val="bullet"/>
      <w:pStyle w:val="ListBullet2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28" w15:restartNumberingAfterBreak="0">
    <w:nsid w:val="4E50201C"/>
    <w:multiLevelType w:val="hybridMultilevel"/>
    <w:tmpl w:val="B644D61E"/>
    <w:lvl w:ilvl="0" w:tplc="6BACFEE6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80D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3CE2">
      <w:numFmt w:val="bullet"/>
      <w:pStyle w:val="Bulletpointlevel3"/>
      <w:lvlText w:val="-"/>
      <w:lvlJc w:val="left"/>
      <w:pPr>
        <w:ind w:left="2204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92903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A41B5"/>
    <w:multiLevelType w:val="hybridMultilevel"/>
    <w:tmpl w:val="2974A1BA"/>
    <w:lvl w:ilvl="0" w:tplc="A0C065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327E0"/>
    <w:multiLevelType w:val="hybridMultilevel"/>
    <w:tmpl w:val="E52C7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89D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32388"/>
    <w:multiLevelType w:val="hybridMultilevel"/>
    <w:tmpl w:val="99EC8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71FC3"/>
    <w:multiLevelType w:val="hybridMultilevel"/>
    <w:tmpl w:val="7EEE1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07EC3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8"/>
  </w:num>
  <w:num w:numId="12">
    <w:abstractNumId w:val="16"/>
  </w:num>
  <w:num w:numId="13">
    <w:abstractNumId w:val="27"/>
  </w:num>
  <w:num w:numId="14">
    <w:abstractNumId w:val="19"/>
  </w:num>
  <w:num w:numId="15">
    <w:abstractNumId w:val="31"/>
  </w:num>
  <w:num w:numId="16">
    <w:abstractNumId w:val="14"/>
  </w:num>
  <w:num w:numId="17">
    <w:abstractNumId w:val="32"/>
  </w:num>
  <w:num w:numId="18">
    <w:abstractNumId w:val="29"/>
  </w:num>
  <w:num w:numId="19">
    <w:abstractNumId w:val="12"/>
  </w:num>
  <w:num w:numId="20">
    <w:abstractNumId w:val="20"/>
  </w:num>
  <w:num w:numId="21">
    <w:abstractNumId w:val="24"/>
  </w:num>
  <w:num w:numId="22">
    <w:abstractNumId w:val="34"/>
  </w:num>
  <w:num w:numId="23">
    <w:abstractNumId w:val="33"/>
  </w:num>
  <w:num w:numId="24">
    <w:abstractNumId w:val="10"/>
  </w:num>
  <w:num w:numId="25">
    <w:abstractNumId w:val="13"/>
  </w:num>
  <w:num w:numId="26">
    <w:abstractNumId w:val="26"/>
  </w:num>
  <w:num w:numId="27">
    <w:abstractNumId w:val="15"/>
  </w:num>
  <w:num w:numId="28">
    <w:abstractNumId w:val="15"/>
  </w:num>
  <w:num w:numId="29">
    <w:abstractNumId w:val="15"/>
  </w:num>
  <w:num w:numId="30">
    <w:abstractNumId w:val="23"/>
  </w:num>
  <w:num w:numId="31">
    <w:abstractNumId w:val="17"/>
  </w:num>
  <w:num w:numId="32">
    <w:abstractNumId w:val="11"/>
  </w:num>
  <w:num w:numId="33">
    <w:abstractNumId w:val="22"/>
  </w:num>
  <w:num w:numId="34">
    <w:abstractNumId w:val="25"/>
  </w:num>
  <w:num w:numId="35">
    <w:abstractNumId w:val="21"/>
  </w:num>
  <w:num w:numId="36">
    <w:abstractNumId w:val="28"/>
  </w:num>
  <w:num w:numId="37">
    <w:abstractNumId w:val="30"/>
  </w:num>
  <w:num w:numId="38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br" w:val="DoW"/>
    <w:docVar w:name="LogoPath" w:val="Q:\Templates\Logos\"/>
    <w:docVar w:name="Office" w:val="Department of Water"/>
  </w:docVars>
  <w:rsids>
    <w:rsidRoot w:val="00AF2ABA"/>
    <w:rsid w:val="00000348"/>
    <w:rsid w:val="000005B0"/>
    <w:rsid w:val="0000165C"/>
    <w:rsid w:val="00005187"/>
    <w:rsid w:val="000061D3"/>
    <w:rsid w:val="00007E57"/>
    <w:rsid w:val="00011FE1"/>
    <w:rsid w:val="00012902"/>
    <w:rsid w:val="00020D38"/>
    <w:rsid w:val="000279D7"/>
    <w:rsid w:val="000339BA"/>
    <w:rsid w:val="0003614D"/>
    <w:rsid w:val="0004081E"/>
    <w:rsid w:val="0004314D"/>
    <w:rsid w:val="00046955"/>
    <w:rsid w:val="00047B01"/>
    <w:rsid w:val="00055281"/>
    <w:rsid w:val="00057806"/>
    <w:rsid w:val="00067BBA"/>
    <w:rsid w:val="0007256F"/>
    <w:rsid w:val="00073B13"/>
    <w:rsid w:val="00074A1C"/>
    <w:rsid w:val="00074AAF"/>
    <w:rsid w:val="00075735"/>
    <w:rsid w:val="00075746"/>
    <w:rsid w:val="00085477"/>
    <w:rsid w:val="00086E54"/>
    <w:rsid w:val="000878EC"/>
    <w:rsid w:val="000A5D23"/>
    <w:rsid w:val="000A5E80"/>
    <w:rsid w:val="000B0D96"/>
    <w:rsid w:val="000B32D1"/>
    <w:rsid w:val="000B6399"/>
    <w:rsid w:val="000B71FC"/>
    <w:rsid w:val="000B77E1"/>
    <w:rsid w:val="000C0B42"/>
    <w:rsid w:val="000C12DD"/>
    <w:rsid w:val="000C1513"/>
    <w:rsid w:val="000C27E9"/>
    <w:rsid w:val="000C3AA4"/>
    <w:rsid w:val="000C4C64"/>
    <w:rsid w:val="000D020F"/>
    <w:rsid w:val="000D028A"/>
    <w:rsid w:val="000D0EBD"/>
    <w:rsid w:val="000D4958"/>
    <w:rsid w:val="000D5D2A"/>
    <w:rsid w:val="000D6585"/>
    <w:rsid w:val="000E2DDA"/>
    <w:rsid w:val="000E5F7A"/>
    <w:rsid w:val="000E76D2"/>
    <w:rsid w:val="000F31F9"/>
    <w:rsid w:val="000F4195"/>
    <w:rsid w:val="000F4BFE"/>
    <w:rsid w:val="00100F20"/>
    <w:rsid w:val="00105CFA"/>
    <w:rsid w:val="0010627A"/>
    <w:rsid w:val="00112AA7"/>
    <w:rsid w:val="0011673E"/>
    <w:rsid w:val="00117EDE"/>
    <w:rsid w:val="00117F70"/>
    <w:rsid w:val="0012063A"/>
    <w:rsid w:val="00122D83"/>
    <w:rsid w:val="00125BDA"/>
    <w:rsid w:val="001277BB"/>
    <w:rsid w:val="0013064B"/>
    <w:rsid w:val="001341D2"/>
    <w:rsid w:val="00140D3F"/>
    <w:rsid w:val="00143BFE"/>
    <w:rsid w:val="00144569"/>
    <w:rsid w:val="00147E99"/>
    <w:rsid w:val="00151865"/>
    <w:rsid w:val="00152825"/>
    <w:rsid w:val="0015426B"/>
    <w:rsid w:val="001647DE"/>
    <w:rsid w:val="00166ACE"/>
    <w:rsid w:val="00174EC2"/>
    <w:rsid w:val="00184BCF"/>
    <w:rsid w:val="001A395C"/>
    <w:rsid w:val="001B0E7D"/>
    <w:rsid w:val="001B43AA"/>
    <w:rsid w:val="001B6D9C"/>
    <w:rsid w:val="001C3361"/>
    <w:rsid w:val="001C488B"/>
    <w:rsid w:val="001C4B93"/>
    <w:rsid w:val="001C55B0"/>
    <w:rsid w:val="001D0EF8"/>
    <w:rsid w:val="001D341F"/>
    <w:rsid w:val="001E5CBB"/>
    <w:rsid w:val="001F1F23"/>
    <w:rsid w:val="001F2036"/>
    <w:rsid w:val="001F51FD"/>
    <w:rsid w:val="001F6115"/>
    <w:rsid w:val="001F6213"/>
    <w:rsid w:val="001F6442"/>
    <w:rsid w:val="001F7172"/>
    <w:rsid w:val="00206BA4"/>
    <w:rsid w:val="00207CEF"/>
    <w:rsid w:val="002155E0"/>
    <w:rsid w:val="00217A08"/>
    <w:rsid w:val="00220856"/>
    <w:rsid w:val="0022182F"/>
    <w:rsid w:val="00224ABF"/>
    <w:rsid w:val="00230D6D"/>
    <w:rsid w:val="002335DE"/>
    <w:rsid w:val="00235C36"/>
    <w:rsid w:val="002431AC"/>
    <w:rsid w:val="002449BE"/>
    <w:rsid w:val="002462FE"/>
    <w:rsid w:val="00247B04"/>
    <w:rsid w:val="00247DE5"/>
    <w:rsid w:val="00254A80"/>
    <w:rsid w:val="002554AC"/>
    <w:rsid w:val="00256EB0"/>
    <w:rsid w:val="00261B2B"/>
    <w:rsid w:val="00265BDC"/>
    <w:rsid w:val="002666D3"/>
    <w:rsid w:val="00277B31"/>
    <w:rsid w:val="00280100"/>
    <w:rsid w:val="0028384B"/>
    <w:rsid w:val="0029070C"/>
    <w:rsid w:val="0029224B"/>
    <w:rsid w:val="002A0179"/>
    <w:rsid w:val="002A228C"/>
    <w:rsid w:val="002B1D08"/>
    <w:rsid w:val="002B2CF1"/>
    <w:rsid w:val="002B30E3"/>
    <w:rsid w:val="002B402D"/>
    <w:rsid w:val="002B624C"/>
    <w:rsid w:val="002C2606"/>
    <w:rsid w:val="002C280C"/>
    <w:rsid w:val="002C4F34"/>
    <w:rsid w:val="002D0AD9"/>
    <w:rsid w:val="002D2A7C"/>
    <w:rsid w:val="002D3328"/>
    <w:rsid w:val="002E1FC9"/>
    <w:rsid w:val="002E2718"/>
    <w:rsid w:val="002E30FE"/>
    <w:rsid w:val="002E3E4D"/>
    <w:rsid w:val="002E5765"/>
    <w:rsid w:val="002E7456"/>
    <w:rsid w:val="00300D5C"/>
    <w:rsid w:val="0031356C"/>
    <w:rsid w:val="00317072"/>
    <w:rsid w:val="00324DC0"/>
    <w:rsid w:val="0033208E"/>
    <w:rsid w:val="00332A24"/>
    <w:rsid w:val="003343D1"/>
    <w:rsid w:val="00334B31"/>
    <w:rsid w:val="00342F03"/>
    <w:rsid w:val="00346907"/>
    <w:rsid w:val="00353B23"/>
    <w:rsid w:val="00356BD4"/>
    <w:rsid w:val="00360A62"/>
    <w:rsid w:val="00361347"/>
    <w:rsid w:val="00361B85"/>
    <w:rsid w:val="00365FE9"/>
    <w:rsid w:val="00371960"/>
    <w:rsid w:val="003816CB"/>
    <w:rsid w:val="00383264"/>
    <w:rsid w:val="00385A0B"/>
    <w:rsid w:val="0038656C"/>
    <w:rsid w:val="00386FBC"/>
    <w:rsid w:val="00393ABD"/>
    <w:rsid w:val="003A1D0D"/>
    <w:rsid w:val="003A3470"/>
    <w:rsid w:val="003B3157"/>
    <w:rsid w:val="003C7165"/>
    <w:rsid w:val="003C7CA9"/>
    <w:rsid w:val="003D5A14"/>
    <w:rsid w:val="003E26C5"/>
    <w:rsid w:val="003E30CA"/>
    <w:rsid w:val="003E30F7"/>
    <w:rsid w:val="003E6ADB"/>
    <w:rsid w:val="004033C3"/>
    <w:rsid w:val="00405457"/>
    <w:rsid w:val="004057F9"/>
    <w:rsid w:val="0040737D"/>
    <w:rsid w:val="004117AC"/>
    <w:rsid w:val="0041629A"/>
    <w:rsid w:val="00417B3C"/>
    <w:rsid w:val="00422D9F"/>
    <w:rsid w:val="00432853"/>
    <w:rsid w:val="004332E2"/>
    <w:rsid w:val="004370E5"/>
    <w:rsid w:val="00437C6A"/>
    <w:rsid w:val="00441AAB"/>
    <w:rsid w:val="00442C68"/>
    <w:rsid w:val="00446E68"/>
    <w:rsid w:val="00451951"/>
    <w:rsid w:val="004526CD"/>
    <w:rsid w:val="00453690"/>
    <w:rsid w:val="004600EA"/>
    <w:rsid w:val="00462BBA"/>
    <w:rsid w:val="00463A08"/>
    <w:rsid w:val="004640B1"/>
    <w:rsid w:val="004706D5"/>
    <w:rsid w:val="00472297"/>
    <w:rsid w:val="0047418E"/>
    <w:rsid w:val="0048547D"/>
    <w:rsid w:val="00490D72"/>
    <w:rsid w:val="00492258"/>
    <w:rsid w:val="004927C9"/>
    <w:rsid w:val="0049797D"/>
    <w:rsid w:val="00497B13"/>
    <w:rsid w:val="004B1940"/>
    <w:rsid w:val="004B2C18"/>
    <w:rsid w:val="004B766D"/>
    <w:rsid w:val="004C299C"/>
    <w:rsid w:val="004C3B9E"/>
    <w:rsid w:val="004C6AE7"/>
    <w:rsid w:val="004E5799"/>
    <w:rsid w:val="004F45C9"/>
    <w:rsid w:val="004F7794"/>
    <w:rsid w:val="00502130"/>
    <w:rsid w:val="0050584A"/>
    <w:rsid w:val="00506095"/>
    <w:rsid w:val="005060CA"/>
    <w:rsid w:val="00514153"/>
    <w:rsid w:val="00514E81"/>
    <w:rsid w:val="00514ECE"/>
    <w:rsid w:val="00520723"/>
    <w:rsid w:val="0053100C"/>
    <w:rsid w:val="00534F4F"/>
    <w:rsid w:val="005425EF"/>
    <w:rsid w:val="00546DD3"/>
    <w:rsid w:val="005475B4"/>
    <w:rsid w:val="00550509"/>
    <w:rsid w:val="005542C2"/>
    <w:rsid w:val="00562336"/>
    <w:rsid w:val="0057042F"/>
    <w:rsid w:val="00580044"/>
    <w:rsid w:val="005814F8"/>
    <w:rsid w:val="00583575"/>
    <w:rsid w:val="00584320"/>
    <w:rsid w:val="005923F5"/>
    <w:rsid w:val="00595D2E"/>
    <w:rsid w:val="00596FE3"/>
    <w:rsid w:val="005A2F83"/>
    <w:rsid w:val="005A57BD"/>
    <w:rsid w:val="005B0093"/>
    <w:rsid w:val="005B1288"/>
    <w:rsid w:val="005B21AB"/>
    <w:rsid w:val="005B7D5F"/>
    <w:rsid w:val="005D09DE"/>
    <w:rsid w:val="005D1C81"/>
    <w:rsid w:val="005D210A"/>
    <w:rsid w:val="005D5A32"/>
    <w:rsid w:val="005E31FC"/>
    <w:rsid w:val="005E6742"/>
    <w:rsid w:val="005E73E5"/>
    <w:rsid w:val="005E7433"/>
    <w:rsid w:val="005E7625"/>
    <w:rsid w:val="005E7B81"/>
    <w:rsid w:val="005F327A"/>
    <w:rsid w:val="00604119"/>
    <w:rsid w:val="006051DC"/>
    <w:rsid w:val="00610CCC"/>
    <w:rsid w:val="00613E98"/>
    <w:rsid w:val="006159D8"/>
    <w:rsid w:val="00615ECB"/>
    <w:rsid w:val="00617EED"/>
    <w:rsid w:val="00620B83"/>
    <w:rsid w:val="0062298A"/>
    <w:rsid w:val="00623417"/>
    <w:rsid w:val="006372EB"/>
    <w:rsid w:val="00642BE9"/>
    <w:rsid w:val="006459E2"/>
    <w:rsid w:val="006556BF"/>
    <w:rsid w:val="0066017A"/>
    <w:rsid w:val="00660895"/>
    <w:rsid w:val="00663F49"/>
    <w:rsid w:val="0067220D"/>
    <w:rsid w:val="00672613"/>
    <w:rsid w:val="00672874"/>
    <w:rsid w:val="00676754"/>
    <w:rsid w:val="0067755B"/>
    <w:rsid w:val="006838F1"/>
    <w:rsid w:val="00685B50"/>
    <w:rsid w:val="00694009"/>
    <w:rsid w:val="00696019"/>
    <w:rsid w:val="006966B1"/>
    <w:rsid w:val="006A2D71"/>
    <w:rsid w:val="006A77C5"/>
    <w:rsid w:val="006B629C"/>
    <w:rsid w:val="006C6036"/>
    <w:rsid w:val="006C7174"/>
    <w:rsid w:val="006D01A9"/>
    <w:rsid w:val="006D0220"/>
    <w:rsid w:val="006D07BD"/>
    <w:rsid w:val="006D3997"/>
    <w:rsid w:val="006D399D"/>
    <w:rsid w:val="006E0D08"/>
    <w:rsid w:val="006E4579"/>
    <w:rsid w:val="006E4E9B"/>
    <w:rsid w:val="006F42E8"/>
    <w:rsid w:val="006F4B85"/>
    <w:rsid w:val="006F5897"/>
    <w:rsid w:val="0070014B"/>
    <w:rsid w:val="00704404"/>
    <w:rsid w:val="007055AD"/>
    <w:rsid w:val="007072DB"/>
    <w:rsid w:val="007113C6"/>
    <w:rsid w:val="007114EC"/>
    <w:rsid w:val="00712DDB"/>
    <w:rsid w:val="007139C8"/>
    <w:rsid w:val="00714270"/>
    <w:rsid w:val="007174F5"/>
    <w:rsid w:val="00727469"/>
    <w:rsid w:val="0073123D"/>
    <w:rsid w:val="00735121"/>
    <w:rsid w:val="007429FC"/>
    <w:rsid w:val="00742F96"/>
    <w:rsid w:val="0074316A"/>
    <w:rsid w:val="00755F6D"/>
    <w:rsid w:val="00757178"/>
    <w:rsid w:val="00783107"/>
    <w:rsid w:val="00786A2D"/>
    <w:rsid w:val="00790141"/>
    <w:rsid w:val="00793125"/>
    <w:rsid w:val="00793C14"/>
    <w:rsid w:val="00794D60"/>
    <w:rsid w:val="007A2825"/>
    <w:rsid w:val="007A2C3F"/>
    <w:rsid w:val="007A5F30"/>
    <w:rsid w:val="007A65AE"/>
    <w:rsid w:val="007A7708"/>
    <w:rsid w:val="007B1B6A"/>
    <w:rsid w:val="007B3DD5"/>
    <w:rsid w:val="007B46E2"/>
    <w:rsid w:val="007B4DAE"/>
    <w:rsid w:val="007C058E"/>
    <w:rsid w:val="007C50C9"/>
    <w:rsid w:val="007D1339"/>
    <w:rsid w:val="007D387E"/>
    <w:rsid w:val="007E3161"/>
    <w:rsid w:val="007E6722"/>
    <w:rsid w:val="007E7523"/>
    <w:rsid w:val="007F187B"/>
    <w:rsid w:val="007F1DF7"/>
    <w:rsid w:val="00800E40"/>
    <w:rsid w:val="00801B04"/>
    <w:rsid w:val="00803DBA"/>
    <w:rsid w:val="008048CA"/>
    <w:rsid w:val="00805F7D"/>
    <w:rsid w:val="008078C8"/>
    <w:rsid w:val="00814986"/>
    <w:rsid w:val="00816B4E"/>
    <w:rsid w:val="00822B2C"/>
    <w:rsid w:val="00831621"/>
    <w:rsid w:val="00832B04"/>
    <w:rsid w:val="008373C9"/>
    <w:rsid w:val="00840A79"/>
    <w:rsid w:val="0084226B"/>
    <w:rsid w:val="008431E3"/>
    <w:rsid w:val="00850F31"/>
    <w:rsid w:val="00851572"/>
    <w:rsid w:val="0085687B"/>
    <w:rsid w:val="0086035E"/>
    <w:rsid w:val="00860D37"/>
    <w:rsid w:val="00862954"/>
    <w:rsid w:val="008704A5"/>
    <w:rsid w:val="0087431B"/>
    <w:rsid w:val="00877156"/>
    <w:rsid w:val="0088019F"/>
    <w:rsid w:val="00881812"/>
    <w:rsid w:val="00882EFF"/>
    <w:rsid w:val="00885C85"/>
    <w:rsid w:val="00886677"/>
    <w:rsid w:val="00891646"/>
    <w:rsid w:val="00891BF1"/>
    <w:rsid w:val="00896FDE"/>
    <w:rsid w:val="008A06FB"/>
    <w:rsid w:val="008A1F0E"/>
    <w:rsid w:val="008A2207"/>
    <w:rsid w:val="008A2F0B"/>
    <w:rsid w:val="008A4562"/>
    <w:rsid w:val="008A6B4C"/>
    <w:rsid w:val="008B1245"/>
    <w:rsid w:val="008B2FBF"/>
    <w:rsid w:val="008C2391"/>
    <w:rsid w:val="008C2E7E"/>
    <w:rsid w:val="008C4004"/>
    <w:rsid w:val="008C549E"/>
    <w:rsid w:val="008C6200"/>
    <w:rsid w:val="008C641E"/>
    <w:rsid w:val="008D3DE5"/>
    <w:rsid w:val="008D52CE"/>
    <w:rsid w:val="008D7CB2"/>
    <w:rsid w:val="008E30E2"/>
    <w:rsid w:val="008E3EDB"/>
    <w:rsid w:val="008E422E"/>
    <w:rsid w:val="008F2618"/>
    <w:rsid w:val="008F74DE"/>
    <w:rsid w:val="0090123C"/>
    <w:rsid w:val="00902813"/>
    <w:rsid w:val="0090290D"/>
    <w:rsid w:val="00903396"/>
    <w:rsid w:val="009040AA"/>
    <w:rsid w:val="0090486F"/>
    <w:rsid w:val="00907485"/>
    <w:rsid w:val="00913938"/>
    <w:rsid w:val="00921BDE"/>
    <w:rsid w:val="0092608D"/>
    <w:rsid w:val="009278D0"/>
    <w:rsid w:val="00930DB8"/>
    <w:rsid w:val="00932CC1"/>
    <w:rsid w:val="00933BF6"/>
    <w:rsid w:val="00943EF3"/>
    <w:rsid w:val="00953CCA"/>
    <w:rsid w:val="00954819"/>
    <w:rsid w:val="00955B5A"/>
    <w:rsid w:val="00967310"/>
    <w:rsid w:val="009737C9"/>
    <w:rsid w:val="00974DED"/>
    <w:rsid w:val="00980782"/>
    <w:rsid w:val="00983506"/>
    <w:rsid w:val="0098378A"/>
    <w:rsid w:val="00984440"/>
    <w:rsid w:val="00992568"/>
    <w:rsid w:val="00994EF5"/>
    <w:rsid w:val="009B048C"/>
    <w:rsid w:val="009B05DD"/>
    <w:rsid w:val="009B28B1"/>
    <w:rsid w:val="009B319F"/>
    <w:rsid w:val="009B36FC"/>
    <w:rsid w:val="009B577A"/>
    <w:rsid w:val="009C196F"/>
    <w:rsid w:val="009C40B7"/>
    <w:rsid w:val="009C5A23"/>
    <w:rsid w:val="009C7063"/>
    <w:rsid w:val="009D6B54"/>
    <w:rsid w:val="009E029E"/>
    <w:rsid w:val="009E1D4C"/>
    <w:rsid w:val="009E1E43"/>
    <w:rsid w:val="009E3B59"/>
    <w:rsid w:val="009F047D"/>
    <w:rsid w:val="009F32B5"/>
    <w:rsid w:val="009F3A1F"/>
    <w:rsid w:val="009F6F45"/>
    <w:rsid w:val="009F7C65"/>
    <w:rsid w:val="00A0468F"/>
    <w:rsid w:val="00A07143"/>
    <w:rsid w:val="00A111AD"/>
    <w:rsid w:val="00A1122B"/>
    <w:rsid w:val="00A13423"/>
    <w:rsid w:val="00A13B79"/>
    <w:rsid w:val="00A1558F"/>
    <w:rsid w:val="00A1565B"/>
    <w:rsid w:val="00A179FD"/>
    <w:rsid w:val="00A243EA"/>
    <w:rsid w:val="00A24547"/>
    <w:rsid w:val="00A2703F"/>
    <w:rsid w:val="00A304DE"/>
    <w:rsid w:val="00A3261D"/>
    <w:rsid w:val="00A36D0A"/>
    <w:rsid w:val="00A36FC4"/>
    <w:rsid w:val="00A42D94"/>
    <w:rsid w:val="00A50FC6"/>
    <w:rsid w:val="00A56C4D"/>
    <w:rsid w:val="00A62EFE"/>
    <w:rsid w:val="00A66D27"/>
    <w:rsid w:val="00A70A88"/>
    <w:rsid w:val="00A7406B"/>
    <w:rsid w:val="00A76BB8"/>
    <w:rsid w:val="00A7771D"/>
    <w:rsid w:val="00A8055E"/>
    <w:rsid w:val="00A84667"/>
    <w:rsid w:val="00A90531"/>
    <w:rsid w:val="00A913C8"/>
    <w:rsid w:val="00A928AA"/>
    <w:rsid w:val="00A9417E"/>
    <w:rsid w:val="00A9425A"/>
    <w:rsid w:val="00A960A0"/>
    <w:rsid w:val="00AB1E17"/>
    <w:rsid w:val="00AB3399"/>
    <w:rsid w:val="00AC745A"/>
    <w:rsid w:val="00AC79A8"/>
    <w:rsid w:val="00AD2C56"/>
    <w:rsid w:val="00AD6B68"/>
    <w:rsid w:val="00AE19E8"/>
    <w:rsid w:val="00AE32B7"/>
    <w:rsid w:val="00AE521B"/>
    <w:rsid w:val="00AE6BEE"/>
    <w:rsid w:val="00AF0654"/>
    <w:rsid w:val="00AF097B"/>
    <w:rsid w:val="00AF2ABA"/>
    <w:rsid w:val="00B0285A"/>
    <w:rsid w:val="00B04A48"/>
    <w:rsid w:val="00B0569D"/>
    <w:rsid w:val="00B07A1B"/>
    <w:rsid w:val="00B14327"/>
    <w:rsid w:val="00B2287B"/>
    <w:rsid w:val="00B26B0F"/>
    <w:rsid w:val="00B27346"/>
    <w:rsid w:val="00B31F21"/>
    <w:rsid w:val="00B32EF6"/>
    <w:rsid w:val="00B3721C"/>
    <w:rsid w:val="00B40798"/>
    <w:rsid w:val="00B4119C"/>
    <w:rsid w:val="00B41909"/>
    <w:rsid w:val="00B41FE9"/>
    <w:rsid w:val="00B42C42"/>
    <w:rsid w:val="00B44FB2"/>
    <w:rsid w:val="00B507DF"/>
    <w:rsid w:val="00B52A62"/>
    <w:rsid w:val="00B54FFF"/>
    <w:rsid w:val="00B55B94"/>
    <w:rsid w:val="00B562D4"/>
    <w:rsid w:val="00B64065"/>
    <w:rsid w:val="00B65AAF"/>
    <w:rsid w:val="00B702DA"/>
    <w:rsid w:val="00B70490"/>
    <w:rsid w:val="00B72F0D"/>
    <w:rsid w:val="00B73694"/>
    <w:rsid w:val="00B75E41"/>
    <w:rsid w:val="00B76E66"/>
    <w:rsid w:val="00B76E91"/>
    <w:rsid w:val="00B77C3D"/>
    <w:rsid w:val="00B8360D"/>
    <w:rsid w:val="00B852DA"/>
    <w:rsid w:val="00B91B17"/>
    <w:rsid w:val="00B93F00"/>
    <w:rsid w:val="00BA177B"/>
    <w:rsid w:val="00BA494A"/>
    <w:rsid w:val="00BB0156"/>
    <w:rsid w:val="00BB080B"/>
    <w:rsid w:val="00BB1086"/>
    <w:rsid w:val="00BB2081"/>
    <w:rsid w:val="00BB424A"/>
    <w:rsid w:val="00BB4AD6"/>
    <w:rsid w:val="00BB7B8F"/>
    <w:rsid w:val="00BC3B7D"/>
    <w:rsid w:val="00BC40C0"/>
    <w:rsid w:val="00BC6940"/>
    <w:rsid w:val="00BC7374"/>
    <w:rsid w:val="00BD07D9"/>
    <w:rsid w:val="00BD19D2"/>
    <w:rsid w:val="00BD215B"/>
    <w:rsid w:val="00BD7672"/>
    <w:rsid w:val="00BE4CEF"/>
    <w:rsid w:val="00BE5773"/>
    <w:rsid w:val="00BF2E99"/>
    <w:rsid w:val="00BF34A0"/>
    <w:rsid w:val="00BF39ED"/>
    <w:rsid w:val="00BF45A0"/>
    <w:rsid w:val="00BF6A89"/>
    <w:rsid w:val="00BF711D"/>
    <w:rsid w:val="00C01192"/>
    <w:rsid w:val="00C02256"/>
    <w:rsid w:val="00C05FAA"/>
    <w:rsid w:val="00C1137A"/>
    <w:rsid w:val="00C11802"/>
    <w:rsid w:val="00C1220E"/>
    <w:rsid w:val="00C12B04"/>
    <w:rsid w:val="00C138C9"/>
    <w:rsid w:val="00C17276"/>
    <w:rsid w:val="00C175E8"/>
    <w:rsid w:val="00C22CF7"/>
    <w:rsid w:val="00C241CF"/>
    <w:rsid w:val="00C2471A"/>
    <w:rsid w:val="00C314E3"/>
    <w:rsid w:val="00C3316B"/>
    <w:rsid w:val="00C3574A"/>
    <w:rsid w:val="00C411A3"/>
    <w:rsid w:val="00C413DB"/>
    <w:rsid w:val="00C454AD"/>
    <w:rsid w:val="00C5082A"/>
    <w:rsid w:val="00C50BB1"/>
    <w:rsid w:val="00C515D5"/>
    <w:rsid w:val="00C5507A"/>
    <w:rsid w:val="00C6187E"/>
    <w:rsid w:val="00C74ACC"/>
    <w:rsid w:val="00C761D0"/>
    <w:rsid w:val="00C771E6"/>
    <w:rsid w:val="00C83E47"/>
    <w:rsid w:val="00C845F6"/>
    <w:rsid w:val="00C90D27"/>
    <w:rsid w:val="00C90F69"/>
    <w:rsid w:val="00C928EC"/>
    <w:rsid w:val="00C933F0"/>
    <w:rsid w:val="00C95736"/>
    <w:rsid w:val="00C97A84"/>
    <w:rsid w:val="00C97AA8"/>
    <w:rsid w:val="00CA5014"/>
    <w:rsid w:val="00CA734A"/>
    <w:rsid w:val="00CB093A"/>
    <w:rsid w:val="00CB14C0"/>
    <w:rsid w:val="00CB3947"/>
    <w:rsid w:val="00CB6609"/>
    <w:rsid w:val="00CB76CB"/>
    <w:rsid w:val="00CB799E"/>
    <w:rsid w:val="00CC33AA"/>
    <w:rsid w:val="00CC4447"/>
    <w:rsid w:val="00CC5E97"/>
    <w:rsid w:val="00CC7867"/>
    <w:rsid w:val="00CD09A9"/>
    <w:rsid w:val="00CE396F"/>
    <w:rsid w:val="00CF05B7"/>
    <w:rsid w:val="00CF3E6B"/>
    <w:rsid w:val="00CF4E73"/>
    <w:rsid w:val="00D03B2D"/>
    <w:rsid w:val="00D060F8"/>
    <w:rsid w:val="00D07265"/>
    <w:rsid w:val="00D1391D"/>
    <w:rsid w:val="00D2384D"/>
    <w:rsid w:val="00D238FB"/>
    <w:rsid w:val="00D3055E"/>
    <w:rsid w:val="00D311F4"/>
    <w:rsid w:val="00D360A2"/>
    <w:rsid w:val="00D40C16"/>
    <w:rsid w:val="00D44D51"/>
    <w:rsid w:val="00D541A8"/>
    <w:rsid w:val="00D54DE9"/>
    <w:rsid w:val="00D6068A"/>
    <w:rsid w:val="00D61621"/>
    <w:rsid w:val="00D66475"/>
    <w:rsid w:val="00D731B2"/>
    <w:rsid w:val="00D73BB2"/>
    <w:rsid w:val="00D7407A"/>
    <w:rsid w:val="00D75F37"/>
    <w:rsid w:val="00D779CC"/>
    <w:rsid w:val="00D8026F"/>
    <w:rsid w:val="00D82BC3"/>
    <w:rsid w:val="00D83C87"/>
    <w:rsid w:val="00D86119"/>
    <w:rsid w:val="00D861B3"/>
    <w:rsid w:val="00D866DC"/>
    <w:rsid w:val="00D86F22"/>
    <w:rsid w:val="00D96508"/>
    <w:rsid w:val="00DA1F84"/>
    <w:rsid w:val="00DA7E76"/>
    <w:rsid w:val="00DB6872"/>
    <w:rsid w:val="00DC0329"/>
    <w:rsid w:val="00DC326D"/>
    <w:rsid w:val="00DC54D8"/>
    <w:rsid w:val="00DC5761"/>
    <w:rsid w:val="00DC5FA5"/>
    <w:rsid w:val="00DC6F38"/>
    <w:rsid w:val="00DD0E47"/>
    <w:rsid w:val="00DD3D2B"/>
    <w:rsid w:val="00DE43DB"/>
    <w:rsid w:val="00DE5D4D"/>
    <w:rsid w:val="00DF013F"/>
    <w:rsid w:val="00DF626E"/>
    <w:rsid w:val="00E00797"/>
    <w:rsid w:val="00E01445"/>
    <w:rsid w:val="00E027EE"/>
    <w:rsid w:val="00E03BFA"/>
    <w:rsid w:val="00E05EB0"/>
    <w:rsid w:val="00E130D0"/>
    <w:rsid w:val="00E16B9C"/>
    <w:rsid w:val="00E175A1"/>
    <w:rsid w:val="00E40F00"/>
    <w:rsid w:val="00E410A0"/>
    <w:rsid w:val="00E46D47"/>
    <w:rsid w:val="00E510E6"/>
    <w:rsid w:val="00E55E11"/>
    <w:rsid w:val="00E56ACC"/>
    <w:rsid w:val="00E60F14"/>
    <w:rsid w:val="00E61C85"/>
    <w:rsid w:val="00E6330D"/>
    <w:rsid w:val="00E648EE"/>
    <w:rsid w:val="00E71667"/>
    <w:rsid w:val="00E74C25"/>
    <w:rsid w:val="00E75557"/>
    <w:rsid w:val="00E77491"/>
    <w:rsid w:val="00E816A4"/>
    <w:rsid w:val="00E8794D"/>
    <w:rsid w:val="00E9080E"/>
    <w:rsid w:val="00E92FFC"/>
    <w:rsid w:val="00EA57AA"/>
    <w:rsid w:val="00EA699C"/>
    <w:rsid w:val="00EA6F6E"/>
    <w:rsid w:val="00EA72AC"/>
    <w:rsid w:val="00EB10F6"/>
    <w:rsid w:val="00EB15B8"/>
    <w:rsid w:val="00EB3CA4"/>
    <w:rsid w:val="00EB551A"/>
    <w:rsid w:val="00EB5932"/>
    <w:rsid w:val="00EC5066"/>
    <w:rsid w:val="00EC5B8D"/>
    <w:rsid w:val="00ED3A44"/>
    <w:rsid w:val="00EE0253"/>
    <w:rsid w:val="00EE0C18"/>
    <w:rsid w:val="00EE0CA5"/>
    <w:rsid w:val="00EE0F5C"/>
    <w:rsid w:val="00EE359E"/>
    <w:rsid w:val="00EE6C99"/>
    <w:rsid w:val="00EF00E1"/>
    <w:rsid w:val="00EF3375"/>
    <w:rsid w:val="00EF3F4C"/>
    <w:rsid w:val="00EF5109"/>
    <w:rsid w:val="00EF6A8B"/>
    <w:rsid w:val="00EF74D3"/>
    <w:rsid w:val="00F0104A"/>
    <w:rsid w:val="00F0141C"/>
    <w:rsid w:val="00F02001"/>
    <w:rsid w:val="00F036ED"/>
    <w:rsid w:val="00F0745A"/>
    <w:rsid w:val="00F12F8F"/>
    <w:rsid w:val="00F14816"/>
    <w:rsid w:val="00F16917"/>
    <w:rsid w:val="00F16BCC"/>
    <w:rsid w:val="00F177EF"/>
    <w:rsid w:val="00F32A9C"/>
    <w:rsid w:val="00F37D6F"/>
    <w:rsid w:val="00F46E48"/>
    <w:rsid w:val="00F53EDA"/>
    <w:rsid w:val="00F56F78"/>
    <w:rsid w:val="00F6063E"/>
    <w:rsid w:val="00F62440"/>
    <w:rsid w:val="00F63146"/>
    <w:rsid w:val="00F66E62"/>
    <w:rsid w:val="00F81EF5"/>
    <w:rsid w:val="00F82EDB"/>
    <w:rsid w:val="00F86E83"/>
    <w:rsid w:val="00F90C3E"/>
    <w:rsid w:val="00F95D03"/>
    <w:rsid w:val="00F962DE"/>
    <w:rsid w:val="00FA041B"/>
    <w:rsid w:val="00FA096E"/>
    <w:rsid w:val="00FA65F1"/>
    <w:rsid w:val="00FB598D"/>
    <w:rsid w:val="00FC6E39"/>
    <w:rsid w:val="00FD1336"/>
    <w:rsid w:val="00FD27A1"/>
    <w:rsid w:val="00FD5890"/>
    <w:rsid w:val="00FD6892"/>
    <w:rsid w:val="00FE0BF2"/>
    <w:rsid w:val="00FF0A6A"/>
    <w:rsid w:val="00FF1F0F"/>
    <w:rsid w:val="00FF31E3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5544CA"/>
  <w15:docId w15:val="{06F17A58-9557-4070-BDDD-8D7D58E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2ABA"/>
    <w:pPr>
      <w:widowControl w:val="0"/>
      <w:spacing w:before="80"/>
    </w:pPr>
    <w:rPr>
      <w:rFonts w:ascii="Arial" w:eastAsiaTheme="minorHAnsi" w:hAnsi="Arial" w:cs="Arial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2E1FC9"/>
    <w:pPr>
      <w:keepNext/>
      <w:numPr>
        <w:numId w:val="1"/>
      </w:numPr>
      <w:spacing w:before="240" w:after="160"/>
      <w:outlineLvl w:val="0"/>
    </w:pPr>
    <w:rPr>
      <w:rFonts w:ascii="Trebuchet MS" w:hAnsi="Trebuchet MS" w:cs="Arial"/>
      <w:bCs/>
      <w:spacing w:val="26"/>
      <w:kern w:val="28"/>
      <w:sz w:val="40"/>
      <w:szCs w:val="32"/>
      <w:lang w:val="en-AU"/>
    </w:rPr>
  </w:style>
  <w:style w:type="paragraph" w:styleId="Heading2">
    <w:name w:val="heading 2"/>
    <w:next w:val="BodyText"/>
    <w:uiPriority w:val="1"/>
    <w:qFormat/>
    <w:rsid w:val="0028384B"/>
    <w:pPr>
      <w:keepNext/>
      <w:numPr>
        <w:ilvl w:val="1"/>
        <w:numId w:val="1"/>
      </w:numPr>
      <w:tabs>
        <w:tab w:val="left" w:pos="851"/>
      </w:tabs>
      <w:spacing w:before="160" w:after="120"/>
      <w:ind w:hanging="284"/>
      <w:outlineLvl w:val="1"/>
    </w:pPr>
    <w:rPr>
      <w:rFonts w:ascii="Trebuchet MS" w:hAnsi="Trebuchet MS" w:cs="Arial"/>
      <w:bCs/>
      <w:iCs/>
      <w:spacing w:val="20"/>
      <w:sz w:val="32"/>
      <w:szCs w:val="28"/>
      <w:lang w:val="en-AU"/>
    </w:rPr>
  </w:style>
  <w:style w:type="paragraph" w:styleId="Heading3">
    <w:name w:val="heading 3"/>
    <w:next w:val="BodyText"/>
    <w:qFormat/>
    <w:rsid w:val="00896FDE"/>
    <w:pPr>
      <w:keepNext/>
      <w:tabs>
        <w:tab w:val="left" w:pos="851"/>
      </w:tabs>
      <w:spacing w:before="240" w:line="300" w:lineRule="auto"/>
      <w:outlineLvl w:val="2"/>
    </w:pPr>
    <w:rPr>
      <w:rFonts w:ascii="Trebuchet MS" w:hAnsi="Trebuchet MS" w:cs="Arial"/>
      <w:b/>
      <w:bCs/>
      <w:sz w:val="24"/>
      <w:szCs w:val="26"/>
      <w:lang w:val="en-AU"/>
    </w:rPr>
  </w:style>
  <w:style w:type="paragraph" w:styleId="Heading4">
    <w:name w:val="heading 4"/>
    <w:next w:val="Normal"/>
    <w:qFormat/>
    <w:rsid w:val="00E75557"/>
    <w:pPr>
      <w:keepNext/>
      <w:tabs>
        <w:tab w:val="left" w:pos="851"/>
      </w:tabs>
      <w:spacing w:before="240"/>
      <w:outlineLvl w:val="3"/>
    </w:pPr>
    <w:rPr>
      <w:rFonts w:ascii="Trebuchet MS" w:hAnsi="Trebuchet MS"/>
      <w:b/>
      <w:bCs/>
      <w:i/>
      <w:sz w:val="24"/>
      <w:szCs w:val="28"/>
      <w:lang w:val="en-AU"/>
    </w:rPr>
  </w:style>
  <w:style w:type="paragraph" w:styleId="Heading5">
    <w:name w:val="heading 5"/>
    <w:basedOn w:val="Normal"/>
    <w:next w:val="Normal"/>
    <w:qFormat/>
    <w:rsid w:val="006E4E9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E4E9B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E4E9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4E9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E4E9B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semiHidden/>
    <w:rsid w:val="00663F49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rFonts w:ascii="Cambria" w:hAnsi="Cambria"/>
        <w:b/>
        <w:bCs/>
        <w:color w:val="auto"/>
        <w:sz w:val="24"/>
      </w:rPr>
      <w:tblPr/>
      <w:tcPr>
        <w:shd w:val="clear" w:color="auto" w:fill="CCCCCC"/>
      </w:tcPr>
    </w:tblStylePr>
    <w:tblStylePr w:type="firstCol">
      <w:rPr>
        <w:rFonts w:ascii="Cambria" w:hAnsi="Cambria"/>
        <w:b/>
        <w:sz w:val="24"/>
      </w:rPr>
    </w:tblStylePr>
  </w:style>
  <w:style w:type="numbering" w:styleId="111111">
    <w:name w:val="Outline List 2"/>
    <w:basedOn w:val="NoList"/>
    <w:semiHidden/>
    <w:rsid w:val="00100F20"/>
  </w:style>
  <w:style w:type="numbering" w:styleId="1ai">
    <w:name w:val="Outline List 1"/>
    <w:basedOn w:val="NoList"/>
    <w:semiHidden/>
    <w:rsid w:val="00100F20"/>
    <w:pPr>
      <w:numPr>
        <w:numId w:val="11"/>
      </w:numPr>
    </w:pPr>
  </w:style>
  <w:style w:type="numbering" w:styleId="ArticleSection">
    <w:name w:val="Outline List 3"/>
    <w:basedOn w:val="NoList"/>
    <w:semiHidden/>
    <w:rsid w:val="00100F20"/>
    <w:pPr>
      <w:numPr>
        <w:numId w:val="12"/>
      </w:numPr>
    </w:pPr>
  </w:style>
  <w:style w:type="paragraph" w:styleId="BlockText">
    <w:name w:val="Block Text"/>
    <w:basedOn w:val="BodyText"/>
    <w:next w:val="BodyText"/>
    <w:rsid w:val="00405457"/>
    <w:pPr>
      <w:ind w:left="1440"/>
    </w:pPr>
    <w:rPr>
      <w:sz w:val="21"/>
    </w:rPr>
  </w:style>
  <w:style w:type="paragraph" w:styleId="BodyText">
    <w:name w:val="Body Text"/>
    <w:basedOn w:val="Normal"/>
    <w:link w:val="BodyTextChar"/>
    <w:rsid w:val="00BF45A0"/>
    <w:pPr>
      <w:spacing w:before="100" w:after="100" w:line="300" w:lineRule="atLeast"/>
    </w:pPr>
    <w:rPr>
      <w:sz w:val="24"/>
    </w:rPr>
  </w:style>
  <w:style w:type="paragraph" w:styleId="BodyText2">
    <w:name w:val="Body Text 2"/>
    <w:basedOn w:val="Normal"/>
    <w:semiHidden/>
    <w:rsid w:val="00100F20"/>
    <w:pPr>
      <w:spacing w:after="120" w:line="480" w:lineRule="auto"/>
    </w:pPr>
  </w:style>
  <w:style w:type="paragraph" w:styleId="BodyText3">
    <w:name w:val="Body Text 3"/>
    <w:basedOn w:val="Normal"/>
    <w:semiHidden/>
    <w:rsid w:val="00100F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00F20"/>
    <w:pPr>
      <w:ind w:firstLine="210"/>
    </w:pPr>
  </w:style>
  <w:style w:type="paragraph" w:styleId="BodyTextIndent">
    <w:name w:val="Body Text Indent"/>
    <w:basedOn w:val="BodyText"/>
    <w:rsid w:val="00BC6940"/>
    <w:pPr>
      <w:ind w:left="357"/>
    </w:pPr>
  </w:style>
  <w:style w:type="paragraph" w:styleId="BodyTextFirstIndent2">
    <w:name w:val="Body Text First Indent 2"/>
    <w:basedOn w:val="BodyTextIndent"/>
    <w:semiHidden/>
    <w:rsid w:val="00100F20"/>
    <w:pPr>
      <w:ind w:firstLine="210"/>
    </w:pPr>
  </w:style>
  <w:style w:type="paragraph" w:styleId="BodyTextIndent2">
    <w:name w:val="Body Text Indent 2"/>
    <w:basedOn w:val="Normal"/>
    <w:semiHidden/>
    <w:rsid w:val="00100F20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FD6892"/>
    <w:pPr>
      <w:tabs>
        <w:tab w:val="center" w:pos="4153"/>
        <w:tab w:val="right" w:pos="8306"/>
      </w:tabs>
    </w:pPr>
    <w:rPr>
      <w:sz w:val="15"/>
    </w:rPr>
  </w:style>
  <w:style w:type="paragraph" w:styleId="BodyTextIndent3">
    <w:name w:val="Body Text Indent 3"/>
    <w:basedOn w:val="Normal"/>
    <w:semiHidden/>
    <w:rsid w:val="00100F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100F20"/>
    <w:pPr>
      <w:ind w:left="4252"/>
    </w:pPr>
  </w:style>
  <w:style w:type="paragraph" w:styleId="E-mailSignature">
    <w:name w:val="E-mail Signature"/>
    <w:basedOn w:val="Normal"/>
    <w:semiHidden/>
    <w:rsid w:val="00100F20"/>
  </w:style>
  <w:style w:type="character" w:styleId="Emphasis">
    <w:name w:val="Emphasis"/>
    <w:basedOn w:val="DefaultParagraphFont"/>
    <w:qFormat/>
    <w:rsid w:val="00100F20"/>
    <w:rPr>
      <w:i/>
      <w:iCs/>
    </w:rPr>
  </w:style>
  <w:style w:type="paragraph" w:styleId="EnvelopeAddress">
    <w:name w:val="envelope address"/>
    <w:basedOn w:val="Normal"/>
    <w:semiHidden/>
    <w:rsid w:val="00100F2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100F20"/>
    <w:rPr>
      <w:sz w:val="20"/>
      <w:szCs w:val="20"/>
    </w:rPr>
  </w:style>
  <w:style w:type="character" w:styleId="FollowedHyperlink">
    <w:name w:val="FollowedHyperlink"/>
    <w:basedOn w:val="DefaultParagraphFont"/>
    <w:rsid w:val="00100F2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00F20"/>
  </w:style>
  <w:style w:type="paragraph" w:styleId="HTMLAddress">
    <w:name w:val="HTML Address"/>
    <w:basedOn w:val="Normal"/>
    <w:semiHidden/>
    <w:rsid w:val="00100F20"/>
    <w:rPr>
      <w:i/>
      <w:iCs/>
    </w:rPr>
  </w:style>
  <w:style w:type="paragraph" w:styleId="Footer">
    <w:name w:val="footer"/>
    <w:basedOn w:val="Normal"/>
    <w:link w:val="FooterChar"/>
    <w:uiPriority w:val="99"/>
    <w:rsid w:val="00FD6892"/>
    <w:pPr>
      <w:tabs>
        <w:tab w:val="center" w:pos="4153"/>
        <w:tab w:val="right" w:pos="8306"/>
      </w:tabs>
    </w:pPr>
    <w:rPr>
      <w:sz w:val="15"/>
    </w:rPr>
  </w:style>
  <w:style w:type="character" w:styleId="HTMLCite">
    <w:name w:val="HTML Cite"/>
    <w:basedOn w:val="DefaultParagraphFont"/>
    <w:semiHidden/>
    <w:rsid w:val="00100F20"/>
    <w:rPr>
      <w:i/>
      <w:iCs/>
    </w:rPr>
  </w:style>
  <w:style w:type="character" w:styleId="HTMLCode">
    <w:name w:val="HTML Code"/>
    <w:basedOn w:val="DefaultParagraphFont"/>
    <w:semiHidden/>
    <w:rsid w:val="00100F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00F20"/>
    <w:rPr>
      <w:i/>
      <w:iCs/>
    </w:rPr>
  </w:style>
  <w:style w:type="character" w:styleId="HTMLKeyboard">
    <w:name w:val="HTML Keyboard"/>
    <w:basedOn w:val="DefaultParagraphFont"/>
    <w:semiHidden/>
    <w:rsid w:val="00100F20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uiPriority w:val="39"/>
    <w:rsid w:val="00B76E66"/>
    <w:pPr>
      <w:tabs>
        <w:tab w:val="left" w:pos="284"/>
        <w:tab w:val="right" w:leader="dot" w:pos="9072"/>
      </w:tabs>
      <w:spacing w:after="120"/>
      <w:ind w:left="567" w:hanging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C933F0"/>
    <w:pPr>
      <w:tabs>
        <w:tab w:val="right" w:leader="dot" w:pos="9072"/>
      </w:tabs>
      <w:spacing w:after="80"/>
      <w:ind w:left="851" w:hanging="567"/>
    </w:pPr>
    <w:rPr>
      <w:noProof/>
    </w:rPr>
  </w:style>
  <w:style w:type="paragraph" w:styleId="HTMLPreformatted">
    <w:name w:val="HTML Preformatted"/>
    <w:basedOn w:val="Normal"/>
    <w:semiHidden/>
    <w:rsid w:val="00100F20"/>
    <w:rPr>
      <w:rFonts w:ascii="Courier New" w:hAnsi="Courier New" w:cs="Courier New"/>
      <w:sz w:val="20"/>
      <w:szCs w:val="20"/>
    </w:rPr>
  </w:style>
  <w:style w:type="paragraph" w:styleId="TOC3">
    <w:name w:val="toc 3"/>
    <w:basedOn w:val="Normal"/>
    <w:next w:val="Normal"/>
    <w:uiPriority w:val="39"/>
    <w:rsid w:val="00A62EFE"/>
    <w:pPr>
      <w:tabs>
        <w:tab w:val="right" w:leader="dot" w:pos="9072"/>
      </w:tabs>
      <w:spacing w:before="40" w:after="40"/>
      <w:ind w:left="1702" w:hanging="851"/>
    </w:pPr>
    <w:rPr>
      <w:i/>
      <w:noProof/>
    </w:rPr>
  </w:style>
  <w:style w:type="paragraph" w:styleId="NormalIndent">
    <w:name w:val="Normal Indent"/>
    <w:basedOn w:val="Normal"/>
    <w:semiHidden/>
    <w:rsid w:val="007B1B6A"/>
    <w:pPr>
      <w:ind w:left="720"/>
    </w:pPr>
  </w:style>
  <w:style w:type="character" w:customStyle="1" w:styleId="BodyTextBold">
    <w:name w:val="Body Text Bold"/>
    <w:basedOn w:val="DefaultParagraphFont"/>
    <w:rsid w:val="00CA734A"/>
    <w:rPr>
      <w:rFonts w:ascii="Arial" w:hAnsi="Arial"/>
      <w:b/>
      <w:sz w:val="24"/>
      <w:szCs w:val="24"/>
    </w:rPr>
  </w:style>
  <w:style w:type="character" w:styleId="LineNumber">
    <w:name w:val="line number"/>
    <w:basedOn w:val="DefaultParagraphFont"/>
    <w:semiHidden/>
    <w:rsid w:val="00277B31"/>
  </w:style>
  <w:style w:type="paragraph" w:styleId="TableofAuthorities">
    <w:name w:val="table of authorities"/>
    <w:basedOn w:val="Normal"/>
    <w:next w:val="Normal"/>
    <w:rsid w:val="00277B31"/>
    <w:pPr>
      <w:ind w:left="240" w:hanging="240"/>
    </w:pPr>
  </w:style>
  <w:style w:type="paragraph" w:customStyle="1" w:styleId="Heading2notinContents">
    <w:name w:val="Heading 2 not in Contents"/>
    <w:basedOn w:val="Heading2nonumbering"/>
    <w:next w:val="BodyText"/>
    <w:semiHidden/>
    <w:rsid w:val="005923F5"/>
  </w:style>
  <w:style w:type="paragraph" w:customStyle="1" w:styleId="TableFootnoteText">
    <w:name w:val="Table Footnote Text"/>
    <w:basedOn w:val="FootnoteText"/>
    <w:next w:val="BodyText"/>
    <w:rsid w:val="001E5CBB"/>
    <w:rPr>
      <w:i/>
    </w:rPr>
  </w:style>
  <w:style w:type="paragraph" w:styleId="Caption">
    <w:name w:val="caption"/>
    <w:basedOn w:val="Normal"/>
    <w:next w:val="Normal"/>
    <w:qFormat/>
    <w:rsid w:val="009B048C"/>
    <w:pPr>
      <w:keepNext/>
      <w:tabs>
        <w:tab w:val="left" w:pos="1418"/>
      </w:tabs>
      <w:spacing w:before="0" w:after="240" w:line="300" w:lineRule="atLeast"/>
      <w:ind w:left="1418" w:hanging="1418"/>
    </w:pPr>
    <w:rPr>
      <w:bCs/>
      <w:i/>
    </w:rPr>
  </w:style>
  <w:style w:type="paragraph" w:styleId="EndnoteText">
    <w:name w:val="endnote text"/>
    <w:basedOn w:val="FootnoteText"/>
    <w:rsid w:val="00386FBC"/>
  </w:style>
  <w:style w:type="character" w:styleId="HTMLSample">
    <w:name w:val="HTML Sample"/>
    <w:basedOn w:val="DefaultParagraphFont"/>
    <w:semiHidden/>
    <w:rsid w:val="00100F2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00F20"/>
    <w:rPr>
      <w:rFonts w:ascii="Courier New" w:hAnsi="Courier New" w:cs="Courier New"/>
      <w:sz w:val="20"/>
      <w:szCs w:val="20"/>
    </w:rPr>
  </w:style>
  <w:style w:type="paragraph" w:styleId="TableofFigures">
    <w:name w:val="table of figures"/>
    <w:rsid w:val="006E4E9B"/>
    <w:pPr>
      <w:tabs>
        <w:tab w:val="right" w:leader="dot" w:pos="9639"/>
      </w:tabs>
      <w:ind w:left="284" w:hanging="284"/>
    </w:pPr>
    <w:rPr>
      <w:rFonts w:ascii="Arial" w:hAnsi="Arial"/>
      <w:sz w:val="24"/>
      <w:lang w:val="en-AU"/>
    </w:rPr>
  </w:style>
  <w:style w:type="character" w:styleId="HTMLVariable">
    <w:name w:val="HTML Variable"/>
    <w:basedOn w:val="DefaultParagraphFont"/>
    <w:semiHidden/>
    <w:rsid w:val="00100F20"/>
    <w:rPr>
      <w:i/>
      <w:iCs/>
    </w:rPr>
  </w:style>
  <w:style w:type="paragraph" w:styleId="List">
    <w:name w:val="List"/>
    <w:basedOn w:val="Normal"/>
    <w:semiHidden/>
    <w:rsid w:val="00100F20"/>
    <w:pPr>
      <w:ind w:left="283" w:hanging="283"/>
    </w:pPr>
  </w:style>
  <w:style w:type="paragraph" w:styleId="List2">
    <w:name w:val="List 2"/>
    <w:basedOn w:val="Normal"/>
    <w:semiHidden/>
    <w:rsid w:val="00100F20"/>
    <w:pPr>
      <w:ind w:left="566" w:hanging="283"/>
    </w:pPr>
  </w:style>
  <w:style w:type="paragraph" w:styleId="List3">
    <w:name w:val="List 3"/>
    <w:basedOn w:val="Normal"/>
    <w:semiHidden/>
    <w:rsid w:val="00100F20"/>
    <w:pPr>
      <w:ind w:left="849" w:hanging="283"/>
    </w:pPr>
  </w:style>
  <w:style w:type="paragraph" w:styleId="List4">
    <w:name w:val="List 4"/>
    <w:basedOn w:val="Normal"/>
    <w:semiHidden/>
    <w:rsid w:val="00100F20"/>
    <w:pPr>
      <w:ind w:left="1132" w:hanging="283"/>
    </w:pPr>
  </w:style>
  <w:style w:type="paragraph" w:styleId="List5">
    <w:name w:val="List 5"/>
    <w:basedOn w:val="Normal"/>
    <w:semiHidden/>
    <w:rsid w:val="00100F20"/>
    <w:pPr>
      <w:ind w:left="1415" w:hanging="283"/>
    </w:pPr>
  </w:style>
  <w:style w:type="paragraph" w:styleId="ListBullet">
    <w:name w:val="List Bullet"/>
    <w:aliases w:val="Bullet 2"/>
    <w:basedOn w:val="Normal"/>
    <w:uiPriority w:val="99"/>
    <w:qFormat/>
    <w:rsid w:val="00BF45A0"/>
    <w:pPr>
      <w:spacing w:before="100" w:after="100"/>
    </w:pPr>
  </w:style>
  <w:style w:type="paragraph" w:styleId="ListBullet2">
    <w:name w:val="List Bullet 2"/>
    <w:basedOn w:val="ListBullet"/>
    <w:rsid w:val="00A2703F"/>
    <w:pPr>
      <w:numPr>
        <w:numId w:val="13"/>
      </w:numPr>
      <w:ind w:left="1094" w:hanging="357"/>
    </w:pPr>
  </w:style>
  <w:style w:type="paragraph" w:styleId="ListBullet3">
    <w:name w:val="List Bullet 3"/>
    <w:basedOn w:val="Normal"/>
    <w:rsid w:val="00617EED"/>
    <w:pPr>
      <w:numPr>
        <w:numId w:val="3"/>
      </w:numPr>
      <w:spacing w:before="100" w:after="100"/>
      <w:ind w:left="1491" w:hanging="357"/>
    </w:pPr>
  </w:style>
  <w:style w:type="paragraph" w:styleId="ListBullet4">
    <w:name w:val="List Bullet 4"/>
    <w:basedOn w:val="Normal"/>
    <w:semiHidden/>
    <w:rsid w:val="00100F20"/>
    <w:pPr>
      <w:numPr>
        <w:numId w:val="4"/>
      </w:numPr>
    </w:pPr>
  </w:style>
  <w:style w:type="paragraph" w:styleId="ListBullet5">
    <w:name w:val="List Bullet 5"/>
    <w:basedOn w:val="Normal"/>
    <w:semiHidden/>
    <w:rsid w:val="00100F20"/>
    <w:pPr>
      <w:numPr>
        <w:numId w:val="5"/>
      </w:numPr>
    </w:pPr>
  </w:style>
  <w:style w:type="paragraph" w:styleId="ListContinue">
    <w:name w:val="List Continue"/>
    <w:basedOn w:val="Normal"/>
    <w:semiHidden/>
    <w:rsid w:val="00100F20"/>
    <w:pPr>
      <w:spacing w:after="120"/>
      <w:ind w:left="283"/>
    </w:pPr>
  </w:style>
  <w:style w:type="paragraph" w:styleId="ListContinue2">
    <w:name w:val="List Continue 2"/>
    <w:basedOn w:val="Normal"/>
    <w:semiHidden/>
    <w:rsid w:val="00100F20"/>
    <w:pPr>
      <w:spacing w:after="120"/>
      <w:ind w:left="566"/>
    </w:pPr>
  </w:style>
  <w:style w:type="paragraph" w:styleId="ListContinue3">
    <w:name w:val="List Continue 3"/>
    <w:basedOn w:val="Normal"/>
    <w:semiHidden/>
    <w:rsid w:val="00100F20"/>
    <w:pPr>
      <w:spacing w:after="120"/>
      <w:ind w:left="849"/>
    </w:pPr>
  </w:style>
  <w:style w:type="paragraph" w:styleId="ListContinue4">
    <w:name w:val="List Continue 4"/>
    <w:basedOn w:val="Normal"/>
    <w:semiHidden/>
    <w:rsid w:val="00100F20"/>
    <w:pPr>
      <w:spacing w:after="120"/>
      <w:ind w:left="1132"/>
    </w:pPr>
  </w:style>
  <w:style w:type="paragraph" w:styleId="ListContinue5">
    <w:name w:val="List Continue 5"/>
    <w:basedOn w:val="Normal"/>
    <w:semiHidden/>
    <w:rsid w:val="00100F20"/>
    <w:pPr>
      <w:spacing w:after="120"/>
      <w:ind w:left="1415"/>
    </w:pPr>
  </w:style>
  <w:style w:type="paragraph" w:styleId="ListNumber">
    <w:name w:val="List Number"/>
    <w:basedOn w:val="Normal"/>
    <w:rsid w:val="00B76E66"/>
    <w:pPr>
      <w:numPr>
        <w:numId w:val="6"/>
      </w:numPr>
      <w:ind w:left="1491" w:hanging="357"/>
    </w:pPr>
  </w:style>
  <w:style w:type="paragraph" w:styleId="ListNumber2">
    <w:name w:val="List Number 2"/>
    <w:basedOn w:val="Normal"/>
    <w:rsid w:val="005060CA"/>
    <w:pPr>
      <w:numPr>
        <w:numId w:val="7"/>
      </w:numPr>
    </w:pPr>
  </w:style>
  <w:style w:type="paragraph" w:styleId="ListNumber3">
    <w:name w:val="List Number 3"/>
    <w:basedOn w:val="Normal"/>
    <w:semiHidden/>
    <w:rsid w:val="00100F20"/>
    <w:pPr>
      <w:numPr>
        <w:numId w:val="8"/>
      </w:numPr>
    </w:pPr>
  </w:style>
  <w:style w:type="paragraph" w:styleId="ListNumber4">
    <w:name w:val="List Number 4"/>
    <w:basedOn w:val="Normal"/>
    <w:semiHidden/>
    <w:rsid w:val="00100F20"/>
    <w:pPr>
      <w:numPr>
        <w:numId w:val="9"/>
      </w:numPr>
    </w:pPr>
  </w:style>
  <w:style w:type="paragraph" w:styleId="ListNumber5">
    <w:name w:val="List Number 5"/>
    <w:basedOn w:val="Normal"/>
    <w:semiHidden/>
    <w:rsid w:val="00100F20"/>
    <w:pPr>
      <w:numPr>
        <w:numId w:val="10"/>
      </w:numPr>
    </w:pPr>
  </w:style>
  <w:style w:type="paragraph" w:styleId="MessageHeader">
    <w:name w:val="Message Header"/>
    <w:basedOn w:val="Normal"/>
    <w:semiHidden/>
    <w:rsid w:val="00100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100F20"/>
    <w:rPr>
      <w:rFonts w:ascii="Times New Roman" w:hAnsi="Times New Roman"/>
    </w:rPr>
  </w:style>
  <w:style w:type="paragraph" w:styleId="NoteHeading">
    <w:name w:val="Note Heading"/>
    <w:basedOn w:val="Normal"/>
    <w:next w:val="Normal"/>
    <w:semiHidden/>
    <w:rsid w:val="00100F20"/>
  </w:style>
  <w:style w:type="character" w:styleId="PageNumber">
    <w:name w:val="page number"/>
    <w:basedOn w:val="DefaultParagraphFont"/>
    <w:semiHidden/>
    <w:rsid w:val="00100F20"/>
  </w:style>
  <w:style w:type="paragraph" w:styleId="PlainText">
    <w:name w:val="Plain Text"/>
    <w:basedOn w:val="Normal"/>
    <w:semiHidden/>
    <w:rsid w:val="00100F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100F20"/>
  </w:style>
  <w:style w:type="paragraph" w:styleId="Signature">
    <w:name w:val="Signature"/>
    <w:basedOn w:val="Normal"/>
    <w:semiHidden/>
    <w:rsid w:val="00100F20"/>
    <w:pPr>
      <w:ind w:left="4252"/>
    </w:pPr>
  </w:style>
  <w:style w:type="character" w:styleId="Strong">
    <w:name w:val="Strong"/>
    <w:basedOn w:val="DefaultParagraphFont"/>
    <w:qFormat/>
    <w:rsid w:val="00100F20"/>
    <w:rPr>
      <w:b/>
      <w:bCs/>
    </w:rPr>
  </w:style>
  <w:style w:type="paragraph" w:styleId="Subtitle">
    <w:name w:val="Subtitle"/>
    <w:basedOn w:val="Normal"/>
    <w:qFormat/>
    <w:rsid w:val="00C5507A"/>
    <w:pPr>
      <w:outlineLvl w:val="1"/>
    </w:pPr>
  </w:style>
  <w:style w:type="table" w:styleId="Table3Deffects1">
    <w:name w:val="Table 3D effects 1"/>
    <w:basedOn w:val="TableNormal"/>
    <w:semiHidden/>
    <w:rsid w:val="00100F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00F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00F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00F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00F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00F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00F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00F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00F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00F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00F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00F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00F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00F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00F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00F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00F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00F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00F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00F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00F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00F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00F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00F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00F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00F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00F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00F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00F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00F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semiHidden/>
    <w:rsid w:val="00100F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00F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00F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00F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0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00F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00F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00F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A90531"/>
    <w:rPr>
      <w:rFonts w:ascii="Arial" w:hAnsi="Arial"/>
      <w:color w:val="0000FF"/>
      <w:sz w:val="24"/>
      <w:u w:val="single"/>
    </w:rPr>
  </w:style>
  <w:style w:type="character" w:styleId="EndnoteReference">
    <w:name w:val="endnote reference"/>
    <w:basedOn w:val="DefaultParagraphFont"/>
    <w:semiHidden/>
    <w:rsid w:val="00C97AA8"/>
    <w:rPr>
      <w:vertAlign w:val="superscript"/>
    </w:rPr>
  </w:style>
  <w:style w:type="paragraph" w:styleId="Title">
    <w:name w:val="Title"/>
    <w:basedOn w:val="Normal"/>
    <w:qFormat/>
    <w:rsid w:val="00954819"/>
    <w:pPr>
      <w:keepNext/>
      <w:spacing w:before="1140" w:after="120"/>
      <w:outlineLvl w:val="0"/>
    </w:pPr>
    <w:rPr>
      <w:rFonts w:ascii="Trebuchet MS" w:hAnsi="Trebuchet MS"/>
      <w:bCs/>
      <w:spacing w:val="26"/>
      <w:kern w:val="28"/>
      <w:sz w:val="40"/>
      <w:szCs w:val="40"/>
    </w:rPr>
  </w:style>
  <w:style w:type="character" w:styleId="CommentReference">
    <w:name w:val="annotation reference"/>
    <w:basedOn w:val="DefaultParagraphFont"/>
    <w:semiHidden/>
    <w:rsid w:val="00A13423"/>
    <w:rPr>
      <w:sz w:val="16"/>
      <w:szCs w:val="16"/>
    </w:rPr>
  </w:style>
  <w:style w:type="paragraph" w:styleId="CommentText">
    <w:name w:val="annotation text"/>
    <w:basedOn w:val="Normal"/>
    <w:semiHidden/>
    <w:rsid w:val="00A134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13423"/>
    <w:rPr>
      <w:b/>
      <w:bCs/>
    </w:rPr>
  </w:style>
  <w:style w:type="paragraph" w:styleId="BalloonText">
    <w:name w:val="Balloon Text"/>
    <w:basedOn w:val="Normal"/>
    <w:semiHidden/>
    <w:rsid w:val="00A13423"/>
    <w:rPr>
      <w:rFonts w:ascii="Tahoma" w:hAnsi="Tahoma" w:cs="Tahoma"/>
      <w:sz w:val="16"/>
      <w:szCs w:val="16"/>
    </w:rPr>
  </w:style>
  <w:style w:type="paragraph" w:customStyle="1" w:styleId="Heading1nonumbering">
    <w:name w:val="Heading 1 no numbering"/>
    <w:basedOn w:val="Heading1"/>
    <w:next w:val="BodyText"/>
    <w:rsid w:val="002E1FC9"/>
    <w:pPr>
      <w:numPr>
        <w:numId w:val="0"/>
      </w:numPr>
    </w:pPr>
  </w:style>
  <w:style w:type="paragraph" w:customStyle="1" w:styleId="BodyTextHanging">
    <w:name w:val="Body Text Hanging"/>
    <w:basedOn w:val="BodyText"/>
    <w:rsid w:val="0038656C"/>
    <w:pPr>
      <w:ind w:left="480" w:hanging="480"/>
    </w:pPr>
    <w:rPr>
      <w:szCs w:val="21"/>
    </w:rPr>
  </w:style>
  <w:style w:type="paragraph" w:customStyle="1" w:styleId="Heading2nonumbering">
    <w:name w:val="Heading 2 no numbering"/>
    <w:basedOn w:val="Heading2"/>
    <w:next w:val="BodyText"/>
    <w:rsid w:val="00247DE5"/>
    <w:pPr>
      <w:numPr>
        <w:ilvl w:val="0"/>
        <w:numId w:val="0"/>
      </w:numPr>
    </w:pPr>
  </w:style>
  <w:style w:type="character" w:styleId="FootnoteReference">
    <w:name w:val="footnote reference"/>
    <w:basedOn w:val="DefaultParagraphFont"/>
    <w:rsid w:val="00C515D5"/>
    <w:rPr>
      <w:vertAlign w:val="superscript"/>
    </w:rPr>
  </w:style>
  <w:style w:type="character" w:customStyle="1" w:styleId="BodyTextItalics">
    <w:name w:val="Body Text Italics"/>
    <w:basedOn w:val="DefaultParagraphFont"/>
    <w:rsid w:val="00954819"/>
    <w:rPr>
      <w:rFonts w:ascii="Arial" w:hAnsi="Arial"/>
      <w:i/>
      <w:sz w:val="24"/>
      <w:szCs w:val="24"/>
    </w:rPr>
  </w:style>
  <w:style w:type="paragraph" w:customStyle="1" w:styleId="BulletOne">
    <w:name w:val="Bullet One"/>
    <w:basedOn w:val="Normal"/>
    <w:semiHidden/>
    <w:rsid w:val="007A5F30"/>
    <w:pPr>
      <w:tabs>
        <w:tab w:val="num" w:pos="1494"/>
      </w:tabs>
      <w:spacing w:before="60" w:after="60"/>
      <w:ind w:left="1494" w:hanging="360"/>
    </w:pPr>
    <w:rPr>
      <w:rFonts w:ascii="Times New Roman" w:hAnsi="Times New Roman"/>
      <w:sz w:val="20"/>
      <w:szCs w:val="20"/>
    </w:rPr>
  </w:style>
  <w:style w:type="paragraph" w:customStyle="1" w:styleId="BulletTwo">
    <w:name w:val="Bullet Two"/>
    <w:basedOn w:val="Normal"/>
    <w:semiHidden/>
    <w:rsid w:val="007A5F30"/>
    <w:pPr>
      <w:tabs>
        <w:tab w:val="num" w:pos="1854"/>
      </w:tabs>
      <w:spacing w:before="60" w:after="60"/>
      <w:ind w:left="1854" w:hanging="360"/>
    </w:pPr>
    <w:rPr>
      <w:rFonts w:ascii="Times New Roman" w:hAnsi="Times New Roman"/>
      <w:sz w:val="20"/>
      <w:szCs w:val="20"/>
    </w:rPr>
  </w:style>
  <w:style w:type="paragraph" w:customStyle="1" w:styleId="TableText">
    <w:name w:val="TableText"/>
    <w:basedOn w:val="Normal"/>
    <w:rsid w:val="001E5CBB"/>
    <w:pPr>
      <w:spacing w:before="0"/>
    </w:pPr>
    <w:rPr>
      <w:sz w:val="21"/>
      <w:szCs w:val="21"/>
    </w:rPr>
  </w:style>
  <w:style w:type="paragraph" w:customStyle="1" w:styleId="TableHeading">
    <w:name w:val="TableHeading"/>
    <w:basedOn w:val="Normal"/>
    <w:next w:val="TableText"/>
    <w:rsid w:val="00317072"/>
    <w:pPr>
      <w:spacing w:before="240" w:line="300" w:lineRule="atLeast"/>
      <w:jc w:val="center"/>
    </w:pPr>
    <w:rPr>
      <w:b/>
      <w:sz w:val="21"/>
      <w:szCs w:val="21"/>
    </w:rPr>
  </w:style>
  <w:style w:type="paragraph" w:styleId="FootnoteText">
    <w:name w:val="footnote text"/>
    <w:basedOn w:val="Normal"/>
    <w:rsid w:val="007B1B6A"/>
    <w:pPr>
      <w:spacing w:before="40" w:after="120"/>
      <w:ind w:left="454" w:hanging="454"/>
    </w:pPr>
    <w:rPr>
      <w:sz w:val="18"/>
      <w:szCs w:val="20"/>
    </w:rPr>
  </w:style>
  <w:style w:type="paragraph" w:customStyle="1" w:styleId="Bullet2">
    <w:name w:val="Bullet2"/>
    <w:aliases w:val="b2"/>
    <w:basedOn w:val="BodyText"/>
    <w:semiHidden/>
    <w:rsid w:val="002E2718"/>
    <w:pPr>
      <w:numPr>
        <w:numId w:val="14"/>
      </w:numPr>
      <w:tabs>
        <w:tab w:val="clear" w:pos="644"/>
        <w:tab w:val="left" w:pos="567"/>
      </w:tabs>
      <w:spacing w:before="0" w:after="60" w:line="280" w:lineRule="atLeast"/>
    </w:pPr>
    <w:rPr>
      <w:sz w:val="20"/>
      <w:szCs w:val="20"/>
    </w:rPr>
  </w:style>
  <w:style w:type="paragraph" w:customStyle="1" w:styleId="Appendix">
    <w:name w:val="Appendix"/>
    <w:basedOn w:val="Heading2nonumbering"/>
    <w:next w:val="BodyText"/>
    <w:rsid w:val="00166ACE"/>
    <w:pPr>
      <w:pageBreakBefore/>
    </w:pPr>
  </w:style>
  <w:style w:type="paragraph" w:customStyle="1" w:styleId="TableRows">
    <w:name w:val="TableRows"/>
    <w:basedOn w:val="BodyText"/>
    <w:semiHidden/>
    <w:rsid w:val="003C7165"/>
    <w:pPr>
      <w:spacing w:before="40" w:after="40" w:line="288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F45A0"/>
    <w:rPr>
      <w:rFonts w:ascii="Arial" w:eastAsiaTheme="minorHAnsi" w:hAnsi="Arial" w:cs="Arial"/>
      <w:sz w:val="24"/>
      <w:szCs w:val="22"/>
    </w:rPr>
  </w:style>
  <w:style w:type="paragraph" w:customStyle="1" w:styleId="TableHeadings">
    <w:name w:val="TableHeadings"/>
    <w:basedOn w:val="BodyText"/>
    <w:semiHidden/>
    <w:rsid w:val="003C7165"/>
    <w:pPr>
      <w:spacing w:before="60" w:after="60" w:line="288" w:lineRule="auto"/>
      <w:jc w:val="center"/>
    </w:pPr>
    <w:rPr>
      <w:rFonts w:ascii="Arial Black" w:hAnsi="Arial Black"/>
      <w:sz w:val="20"/>
    </w:rPr>
  </w:style>
  <w:style w:type="paragraph" w:customStyle="1" w:styleId="TableHead">
    <w:name w:val="Table Head"/>
    <w:aliases w:val="th"/>
    <w:basedOn w:val="BodyText"/>
    <w:semiHidden/>
    <w:rsid w:val="001341D2"/>
    <w:pPr>
      <w:keepNext/>
      <w:keepLines/>
      <w:spacing w:after="60" w:line="240" w:lineRule="auto"/>
    </w:pPr>
    <w:rPr>
      <w:b/>
      <w:bCs/>
      <w:sz w:val="20"/>
      <w:szCs w:val="20"/>
    </w:rPr>
  </w:style>
  <w:style w:type="paragraph" w:customStyle="1" w:styleId="TableBody">
    <w:name w:val="Table Body"/>
    <w:aliases w:val="tb"/>
    <w:basedOn w:val="BodyText"/>
    <w:semiHidden/>
    <w:rsid w:val="001341D2"/>
    <w:pPr>
      <w:spacing w:after="60" w:line="240" w:lineRule="auto"/>
    </w:pPr>
    <w:rPr>
      <w:sz w:val="20"/>
      <w:szCs w:val="20"/>
    </w:rPr>
  </w:style>
  <w:style w:type="paragraph" w:styleId="TOC4">
    <w:name w:val="toc 4"/>
    <w:basedOn w:val="TOC3"/>
    <w:next w:val="Normal"/>
    <w:rsid w:val="00A24547"/>
    <w:rPr>
      <w:i w:val="0"/>
    </w:rPr>
  </w:style>
  <w:style w:type="paragraph" w:styleId="TOC5">
    <w:name w:val="toc 5"/>
    <w:basedOn w:val="Normal"/>
    <w:next w:val="Normal"/>
    <w:autoRedefine/>
    <w:semiHidden/>
    <w:rsid w:val="00B3721C"/>
    <w:pPr>
      <w:spacing w:before="0"/>
      <w:ind w:left="960"/>
    </w:pPr>
    <w:rPr>
      <w:rFonts w:ascii="Times New Roman" w:hAnsi="Times New Roman"/>
      <w:lang w:eastAsia="en-AU"/>
    </w:rPr>
  </w:style>
  <w:style w:type="paragraph" w:styleId="TOC6">
    <w:name w:val="toc 6"/>
    <w:basedOn w:val="Normal"/>
    <w:next w:val="Normal"/>
    <w:autoRedefine/>
    <w:semiHidden/>
    <w:rsid w:val="00B3721C"/>
    <w:pPr>
      <w:spacing w:before="0"/>
      <w:ind w:left="1200"/>
    </w:pPr>
    <w:rPr>
      <w:rFonts w:ascii="Times New Roman" w:hAnsi="Times New Roman"/>
      <w:lang w:eastAsia="en-AU"/>
    </w:rPr>
  </w:style>
  <w:style w:type="paragraph" w:styleId="TOC7">
    <w:name w:val="toc 7"/>
    <w:basedOn w:val="Normal"/>
    <w:next w:val="Normal"/>
    <w:autoRedefine/>
    <w:semiHidden/>
    <w:rsid w:val="00B3721C"/>
    <w:pPr>
      <w:spacing w:before="0"/>
      <w:ind w:left="1440"/>
    </w:pPr>
    <w:rPr>
      <w:rFonts w:ascii="Times New Roman" w:hAnsi="Times New Roman"/>
      <w:lang w:eastAsia="en-AU"/>
    </w:rPr>
  </w:style>
  <w:style w:type="paragraph" w:styleId="TOC8">
    <w:name w:val="toc 8"/>
    <w:basedOn w:val="Normal"/>
    <w:next w:val="Normal"/>
    <w:autoRedefine/>
    <w:semiHidden/>
    <w:rsid w:val="00B3721C"/>
    <w:pPr>
      <w:spacing w:before="0"/>
      <w:ind w:left="1680"/>
    </w:pPr>
    <w:rPr>
      <w:rFonts w:ascii="Times New Roman" w:hAnsi="Times New Roman"/>
      <w:lang w:eastAsia="en-AU"/>
    </w:rPr>
  </w:style>
  <w:style w:type="paragraph" w:styleId="TOC9">
    <w:name w:val="toc 9"/>
    <w:basedOn w:val="Normal"/>
    <w:next w:val="Normal"/>
    <w:autoRedefine/>
    <w:semiHidden/>
    <w:rsid w:val="00B3721C"/>
    <w:pPr>
      <w:spacing w:before="0"/>
      <w:ind w:left="1920"/>
    </w:pPr>
    <w:rPr>
      <w:rFonts w:ascii="Times New Roman" w:hAnsi="Times New Roman"/>
      <w:lang w:eastAsia="en-AU"/>
    </w:rPr>
  </w:style>
  <w:style w:type="paragraph" w:styleId="DocumentMap">
    <w:name w:val="Document Map"/>
    <w:basedOn w:val="Normal"/>
    <w:semiHidden/>
    <w:rsid w:val="00EF51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rinttext">
    <w:name w:val="Imprint text"/>
    <w:basedOn w:val="BodyText"/>
    <w:qFormat/>
    <w:rsid w:val="00235C36"/>
  </w:style>
  <w:style w:type="paragraph" w:customStyle="1" w:styleId="ImprinttextSCT">
    <w:name w:val="Imprint text SCT"/>
    <w:basedOn w:val="BodyText"/>
    <w:qFormat/>
    <w:rsid w:val="00E77491"/>
    <w:pPr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373C9"/>
    <w:rPr>
      <w:rFonts w:ascii="Arial" w:hAnsi="Arial"/>
      <w:sz w:val="15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E1FC9"/>
    <w:rPr>
      <w:rFonts w:ascii="Trebuchet MS" w:hAnsi="Trebuchet MS" w:cs="Arial"/>
      <w:bCs/>
      <w:spacing w:val="26"/>
      <w:kern w:val="28"/>
      <w:sz w:val="40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441AAB"/>
    <w:pPr>
      <w:ind w:left="720"/>
      <w:contextualSpacing/>
    </w:pPr>
  </w:style>
  <w:style w:type="paragraph" w:customStyle="1" w:styleId="Default">
    <w:name w:val="Default"/>
    <w:rsid w:val="00441A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FC6E39"/>
    <w:rPr>
      <w:rFonts w:ascii="Arial" w:hAnsi="Arial"/>
      <w:sz w:val="24"/>
      <w:szCs w:val="24"/>
      <w:lang w:val="en-AU"/>
    </w:rPr>
  </w:style>
  <w:style w:type="paragraph" w:customStyle="1" w:styleId="BodyText1">
    <w:name w:val="Body Text 1"/>
    <w:link w:val="BodyText1Char"/>
    <w:qFormat/>
    <w:rsid w:val="002C4F34"/>
    <w:pPr>
      <w:spacing w:before="100" w:after="100"/>
      <w:ind w:left="57"/>
    </w:pPr>
    <w:rPr>
      <w:rFonts w:ascii="Arial" w:hAnsi="Arial" w:cs="Arial"/>
      <w:sz w:val="24"/>
      <w:szCs w:val="24"/>
      <w:lang w:val="en-AU" w:eastAsia="en-AU"/>
    </w:rPr>
  </w:style>
  <w:style w:type="character" w:customStyle="1" w:styleId="BodyText1Char">
    <w:name w:val="Body Text 1 Char"/>
    <w:basedOn w:val="DefaultParagraphFont"/>
    <w:link w:val="BodyText1"/>
    <w:rsid w:val="002C4F34"/>
    <w:rPr>
      <w:rFonts w:ascii="Arial" w:hAnsi="Arial" w:cs="Arial"/>
      <w:sz w:val="24"/>
      <w:szCs w:val="24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E5F7A"/>
    <w:rPr>
      <w:color w:val="808080"/>
    </w:rPr>
  </w:style>
  <w:style w:type="paragraph" w:customStyle="1" w:styleId="Mainbodytext">
    <w:name w:val="Main body text"/>
    <w:basedOn w:val="Normal"/>
    <w:link w:val="MainbodytextChar"/>
    <w:uiPriority w:val="1"/>
    <w:qFormat/>
    <w:locked/>
    <w:rsid w:val="006D0220"/>
    <w:pPr>
      <w:tabs>
        <w:tab w:val="left" w:pos="450"/>
      </w:tabs>
      <w:spacing w:after="120"/>
    </w:pPr>
    <w:rPr>
      <w:iCs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6D0220"/>
    <w:rPr>
      <w:rFonts w:ascii="Arial" w:eastAsiaTheme="minorHAnsi" w:hAnsi="Arial" w:cs="Arial"/>
      <w:iCs/>
      <w:sz w:val="24"/>
      <w:szCs w:val="24"/>
    </w:rPr>
  </w:style>
  <w:style w:type="character" w:customStyle="1" w:styleId="BodytextChar0">
    <w:name w:val="Body text Char"/>
    <w:basedOn w:val="DefaultParagraphFont"/>
    <w:link w:val="BodyText10"/>
    <w:uiPriority w:val="1"/>
    <w:locked/>
    <w:rsid w:val="006D0220"/>
    <w:rPr>
      <w:rFonts w:ascii="Arial" w:hAnsi="Arial" w:cs="Arial"/>
      <w:iCs/>
      <w:sz w:val="24"/>
      <w:szCs w:val="24"/>
    </w:rPr>
  </w:style>
  <w:style w:type="paragraph" w:customStyle="1" w:styleId="BodyText10">
    <w:name w:val="Body Text1"/>
    <w:link w:val="BodytextChar0"/>
    <w:uiPriority w:val="1"/>
    <w:qFormat/>
    <w:rsid w:val="006D0220"/>
    <w:pPr>
      <w:tabs>
        <w:tab w:val="left" w:pos="450"/>
      </w:tabs>
      <w:spacing w:before="120" w:after="120"/>
    </w:pPr>
    <w:rPr>
      <w:rFonts w:ascii="Arial" w:hAnsi="Arial" w:cs="Arial"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locked/>
    <w:rsid w:val="006D0220"/>
    <w:pPr>
      <w:spacing w:after="120"/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32A9C"/>
    <w:rPr>
      <w:rFonts w:ascii="Arial" w:hAnsi="Arial"/>
      <w:sz w:val="15"/>
      <w:szCs w:val="24"/>
      <w:lang w:val="en-AU"/>
    </w:rPr>
  </w:style>
  <w:style w:type="paragraph" w:customStyle="1" w:styleId="whitetitle">
    <w:name w:val="white title"/>
    <w:basedOn w:val="Normal"/>
    <w:link w:val="whitetitleChar"/>
    <w:qFormat/>
    <w:rsid w:val="00AF2ABA"/>
    <w:pPr>
      <w:widowControl/>
      <w:spacing w:before="100" w:after="100"/>
    </w:pPr>
    <w:rPr>
      <w:rFonts w:eastAsiaTheme="minorEastAsia"/>
      <w:b/>
      <w:color w:val="FFFFFF"/>
      <w:spacing w:val="-1"/>
      <w:sz w:val="24"/>
      <w:szCs w:val="24"/>
      <w:lang w:val="en-AU"/>
    </w:rPr>
  </w:style>
  <w:style w:type="character" w:customStyle="1" w:styleId="whitetitleChar">
    <w:name w:val="white title Char"/>
    <w:basedOn w:val="DefaultParagraphFont"/>
    <w:link w:val="whitetitle"/>
    <w:rsid w:val="00AF2ABA"/>
    <w:rPr>
      <w:rFonts w:ascii="Arial" w:eastAsiaTheme="minorEastAsia" w:hAnsi="Arial" w:cs="Arial"/>
      <w:b/>
      <w:color w:val="FFFFFF"/>
      <w:spacing w:val="-1"/>
      <w:sz w:val="24"/>
      <w:szCs w:val="24"/>
      <w:lang w:val="en-AU"/>
    </w:rPr>
  </w:style>
  <w:style w:type="paragraph" w:customStyle="1" w:styleId="Bulletpointlevel1">
    <w:name w:val="Bullet point level 1"/>
    <w:basedOn w:val="Normal"/>
    <w:uiPriority w:val="19"/>
    <w:qFormat/>
    <w:rsid w:val="00BF45A0"/>
    <w:pPr>
      <w:numPr>
        <w:numId w:val="36"/>
      </w:numPr>
      <w:spacing w:before="120" w:after="120"/>
      <w:ind w:left="697" w:hanging="357"/>
    </w:pPr>
    <w:rPr>
      <w:iCs/>
      <w:sz w:val="24"/>
      <w:szCs w:val="24"/>
    </w:rPr>
  </w:style>
  <w:style w:type="paragraph" w:customStyle="1" w:styleId="Bulletpointlevel2">
    <w:name w:val="Bullet point level 2"/>
    <w:basedOn w:val="ListBullet"/>
    <w:uiPriority w:val="19"/>
    <w:qFormat/>
    <w:rsid w:val="00BF45A0"/>
    <w:pPr>
      <w:widowControl/>
      <w:numPr>
        <w:numId w:val="2"/>
      </w:numPr>
      <w:ind w:left="1094" w:hanging="357"/>
    </w:pPr>
    <w:rPr>
      <w:rFonts w:eastAsia="Times New Roman" w:cs="Times New Roman"/>
      <w:sz w:val="24"/>
      <w:szCs w:val="24"/>
      <w:lang w:val="en-AU"/>
    </w:rPr>
  </w:style>
  <w:style w:type="paragraph" w:customStyle="1" w:styleId="Bulletpointlevel3">
    <w:name w:val="Bullet point level 3"/>
    <w:basedOn w:val="Normal"/>
    <w:uiPriority w:val="19"/>
    <w:qFormat/>
    <w:rsid w:val="00356BD4"/>
    <w:pPr>
      <w:numPr>
        <w:ilvl w:val="2"/>
        <w:numId w:val="36"/>
      </w:numPr>
      <w:spacing w:before="120" w:after="120"/>
    </w:pPr>
    <w:rPr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B62E-4A14-433C-A80E-4E5D478E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305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document title here]</vt:lpstr>
    </vt:vector>
  </TitlesOfParts>
  <Manager>Division</Manager>
  <Company>Department of Water and Environmental Regulation</Company>
  <LinksUpToDate>false</LinksUpToDate>
  <CharactersWithSpaces>2267</CharactersWithSpaces>
  <SharedDoc>false</SharedDoc>
  <HyperlinkBase>www.dwer.wa.gov.au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document title here]</dc:title>
  <dc:subject>&lt;SelectSeriesNameHere&gt;</dc:subject>
  <dc:creator>Joanna Giles</dc:creator>
  <cp:keywords/>
  <cp:lastModifiedBy>George Brown</cp:lastModifiedBy>
  <cp:revision>11</cp:revision>
  <cp:lastPrinted>2019-05-21T10:37:00Z</cp:lastPrinted>
  <dcterms:created xsi:type="dcterms:W3CDTF">2019-03-08T07:33:00Z</dcterms:created>
  <dcterms:modified xsi:type="dcterms:W3CDTF">2019-06-27T06:54:00Z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itle">
    <vt:lpwstr>ShortTitle</vt:lpwstr>
  </property>
  <property fmtid="{D5CDD505-2E9C-101B-9397-08002B2CF9AE}" pid="3" name="Subtitle">
    <vt:lpwstr>Subtitle</vt:lpwstr>
  </property>
  <property fmtid="{D5CDD505-2E9C-101B-9397-08002B2CF9AE}" pid="4" name="ReportNumber">
    <vt:lpwstr>#</vt:lpwstr>
  </property>
  <property fmtid="{D5CDD505-2E9C-101B-9397-08002B2CF9AE}" pid="5" name="Division">
    <vt:lpwstr>YourDivision</vt:lpwstr>
  </property>
  <property fmtid="{D5CDD505-2E9C-101B-9397-08002B2CF9AE}" pid="6" name="Month">
    <vt:lpwstr>March</vt:lpwstr>
  </property>
  <property fmtid="{D5CDD505-2E9C-101B-9397-08002B2CF9AE}" pid="7" name="Year">
    <vt:lpwstr>2009</vt:lpwstr>
  </property>
  <property fmtid="{D5CDD505-2E9C-101B-9397-08002B2CF9AE}" pid="8" name="ReferenceName">
    <vt:lpwstr>LastName, Initials</vt:lpwstr>
  </property>
</Properties>
</file>