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807"/>
        <w:gridCol w:w="1872"/>
      </w:tblGrid>
      <w:tr w:rsidR="002247AA" w:rsidRPr="006727A8" w14:paraId="4936A21E" w14:textId="77777777" w:rsidTr="00202CBC">
        <w:trPr>
          <w:cantSplit/>
          <w:trHeight w:val="524"/>
          <w:jc w:val="center"/>
        </w:trPr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EE99C" w14:textId="77777777" w:rsidR="002247AA" w:rsidRPr="004708E6" w:rsidRDefault="002247AA" w:rsidP="0053468A">
            <w:pPr>
              <w:spacing w:before="60" w:after="60" w:line="240" w:lineRule="auto"/>
              <w:rPr>
                <w:rFonts w:ascii="Webdings" w:eastAsia="Times New Roman" w:hAnsi="Webdings" w:cs="Times New Roman"/>
                <w:sz w:val="12"/>
                <w:szCs w:val="20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164DC24" w14:textId="77777777" w:rsidR="002247AA" w:rsidRPr="006727A8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noProof/>
                <w:sz w:val="18"/>
                <w:szCs w:val="20"/>
                <w:lang w:eastAsia="en-AU"/>
              </w:rPr>
              <w:drawing>
                <wp:anchor distT="36576" distB="36576" distL="36576" distR="36576" simplePos="0" relativeHeight="251659264" behindDoc="0" locked="0" layoutInCell="1" allowOverlap="1" wp14:anchorId="063998C7" wp14:editId="6AA6B4C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77470</wp:posOffset>
                  </wp:positionV>
                  <wp:extent cx="877570" cy="849630"/>
                  <wp:effectExtent l="0" t="0" r="0" b="7620"/>
                  <wp:wrapNone/>
                  <wp:docPr id="1" name="Picture 1" descr="imag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14:paraId="355E1C15" w14:textId="77777777" w:rsidR="002247AA" w:rsidRPr="006727A8" w:rsidRDefault="002247AA" w:rsidP="0053468A">
            <w:pPr>
              <w:spacing w:before="60" w:after="0" w:line="240" w:lineRule="auto"/>
              <w:ind w:left="33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Water and Environmental Regulation</w:t>
            </w:r>
          </w:p>
          <w:p w14:paraId="766824A5" w14:textId="77777777" w:rsidR="002247AA" w:rsidRPr="006727A8" w:rsidRDefault="002247AA" w:rsidP="0053468A">
            <w:pPr>
              <w:spacing w:after="0" w:line="240" w:lineRule="auto"/>
              <w:ind w:left="3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Mines, Industry Regulation and Safety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</w:tcPr>
          <w:p w14:paraId="1452D80A" w14:textId="77777777"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727A8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CPS No.</w:t>
            </w:r>
          </w:p>
        </w:tc>
      </w:tr>
      <w:tr w:rsidR="002247AA" w:rsidRPr="002E3D34" w14:paraId="14E0CBEF" w14:textId="77777777" w:rsidTr="00202CBC">
        <w:trPr>
          <w:cantSplit/>
          <w:trHeight w:val="1134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6325D" w14:textId="77777777"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14:paraId="32F6EEFB" w14:textId="77777777"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Credit card payment for </w:t>
            </w:r>
            <w:r w:rsidR="00FA79AA"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DMIRS </w:t>
            </w: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clearing permit applications</w:t>
            </w:r>
          </w:p>
          <w:p w14:paraId="463ADAD1" w14:textId="77777777"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Environmental Protection Act 1986</w:t>
            </w:r>
            <w:r w:rsidR="00F40582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,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section 51E</w:t>
            </w:r>
            <w:r w:rsidR="00FA79AA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and section 51M</w:t>
            </w:r>
          </w:p>
          <w:p w14:paraId="5AE95047" w14:textId="77777777" w:rsidR="002247AA" w:rsidRPr="002E3D34" w:rsidRDefault="002247AA" w:rsidP="0053468A">
            <w:pPr>
              <w:spacing w:before="60" w:after="60"/>
              <w:ind w:left="33" w:right="33"/>
              <w:rPr>
                <w:rFonts w:ascii="Arial" w:eastAsia="Times New Roman" w:hAnsi="Arial" w:cs="Times New Roman"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FORM C3</w:t>
            </w:r>
          </w:p>
          <w:p w14:paraId="43B99127" w14:textId="77777777" w:rsidR="002247AA" w:rsidRPr="002E3D34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Clearing of native vegetation is prohibited in Western Australia except where a clearing permit has been granted or an exemption applies. A person who causes or allows unauthorised clearing commits an offence.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41026B72" w14:textId="77777777" w:rsidR="002247AA" w:rsidRPr="002E3D34" w:rsidRDefault="002247AA" w:rsidP="0053468A">
            <w:pPr>
              <w:spacing w:before="60" w:after="60" w:line="240" w:lineRule="auto"/>
              <w:ind w:left="34" w:hanging="3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Date stamp</w:t>
            </w:r>
          </w:p>
        </w:tc>
      </w:tr>
    </w:tbl>
    <w:p w14:paraId="0EFC494C" w14:textId="77777777" w:rsidR="002247AA" w:rsidRPr="002E3D34" w:rsidRDefault="002247AA" w:rsidP="00FA79AA">
      <w:pPr>
        <w:spacing w:after="0"/>
        <w:rPr>
          <w:rFonts w:ascii="Arial" w:hAnsi="Arial" w:cs="Arial"/>
          <w:sz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8"/>
        <w:gridCol w:w="143"/>
        <w:gridCol w:w="2263"/>
        <w:gridCol w:w="288"/>
        <w:gridCol w:w="2405"/>
        <w:gridCol w:w="297"/>
        <w:gridCol w:w="1979"/>
        <w:gridCol w:w="283"/>
      </w:tblGrid>
      <w:tr w:rsidR="002247AA" w:rsidRPr="002E3D34" w14:paraId="05095496" w14:textId="77777777" w:rsidTr="002247AA">
        <w:trPr>
          <w:tblHeader/>
          <w:jc w:val="center"/>
        </w:trPr>
        <w:tc>
          <w:tcPr>
            <w:tcW w:w="10343" w:type="dxa"/>
            <w:gridSpan w:val="9"/>
            <w:shd w:val="clear" w:color="auto" w:fill="006890"/>
          </w:tcPr>
          <w:p w14:paraId="7F94A84B" w14:textId="77777777" w:rsidR="002247AA" w:rsidRPr="002E3D34" w:rsidRDefault="002247AA" w:rsidP="002247AA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1: Prescribed fee</w:t>
            </w:r>
          </w:p>
        </w:tc>
      </w:tr>
      <w:tr w:rsidR="00A97AD3" w:rsidRPr="002E3D34" w14:paraId="57E421B2" w14:textId="77777777" w:rsidTr="00D65133">
        <w:trPr>
          <w:trHeight w:val="336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DAEEF3"/>
          </w:tcPr>
          <w:p w14:paraId="51FEC466" w14:textId="77777777" w:rsidR="00086EDD" w:rsidRPr="00D25E09" w:rsidRDefault="009C4C3F" w:rsidP="00086EDD">
            <w:pPr>
              <w:spacing w:before="60" w:after="60" w:line="240" w:lineRule="auto"/>
              <w:ind w:right="141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This form is to provide credit card details to the Department of Mines, Industry Regulation and Safety (DMIRS) for </w:t>
            </w:r>
            <w:r w:rsidR="002E3550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clearing permit applications related to 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mineral and petroleum activities</w:t>
            </w:r>
            <w:r w:rsidR="004D4834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under the </w:t>
            </w:r>
            <w:r w:rsidR="00086EDD" w:rsidRPr="00D25E09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Mining Act 1976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, various </w:t>
            </w:r>
            <w:r w:rsidR="00002518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petroleum acts 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or </w:t>
            </w:r>
            <w:r w:rsidR="00002518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state agreement acts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.</w:t>
            </w:r>
          </w:p>
          <w:p w14:paraId="35C168F4" w14:textId="684E634E" w:rsidR="00A6148F" w:rsidRPr="00D25E09" w:rsidRDefault="00002518" w:rsidP="000F2810">
            <w:pPr>
              <w:spacing w:before="60" w:after="60" w:line="240" w:lineRule="auto"/>
              <w:ind w:right="142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Please make c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redit card payments for applications submitted to the Department of Water and Environmental Regulation</w:t>
            </w: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(DWER) </w:t>
            </w: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through</w:t>
            </w:r>
            <w:r w:rsidR="00086EDD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hyperlink r:id="rId9" w:history="1">
              <w:r w:rsidR="00086EDD" w:rsidRPr="00D25E09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>DWER’s online BPoint system</w:t>
              </w:r>
            </w:hyperlink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(</w:t>
            </w:r>
            <w:hyperlink r:id="rId10" w:history="1">
              <w:r w:rsidR="000F2810" w:rsidRPr="00D25E09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>www.dwer.wa.gov.au/make-a-payment</w:t>
              </w:r>
            </w:hyperlink>
            <w:r w:rsidR="003F1892"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). </w:t>
            </w:r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DWER will not accept credit card payments submitted using this form. Any </w:t>
            </w:r>
            <w:r w:rsidR="00473969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credit card </w:t>
            </w:r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payments received by DWER other than </w:t>
            </w:r>
            <w:r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through </w:t>
            </w:r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the </w:t>
            </w:r>
            <w:proofErr w:type="spellStart"/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BPoint</w:t>
            </w:r>
            <w:proofErr w:type="spellEnd"/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system will be considered invalid</w:t>
            </w:r>
            <w:r w:rsidR="00461E01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and will be rejected</w:t>
            </w:r>
            <w:r w:rsidR="00A6148F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.</w:t>
            </w:r>
            <w:r w:rsidR="00461E01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This </w:t>
            </w:r>
            <w:r w:rsidR="003760C7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will</w:t>
            </w:r>
            <w:r w:rsidR="00461E01" w:rsidRPr="00D25E09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result in your application being declined or returned.</w:t>
            </w:r>
            <w:bookmarkStart w:id="0" w:name="_GoBack"/>
            <w:bookmarkEnd w:id="0"/>
          </w:p>
        </w:tc>
      </w:tr>
      <w:tr w:rsidR="00086EDD" w:rsidRPr="002E3D34" w14:paraId="646D56F0" w14:textId="77777777" w:rsidTr="00086EDD">
        <w:trPr>
          <w:trHeight w:val="81"/>
          <w:jc w:val="center"/>
        </w:trPr>
        <w:tc>
          <w:tcPr>
            <w:tcW w:w="10343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ED8753" w14:textId="77777777" w:rsidR="00086EDD" w:rsidRPr="002E3D34" w:rsidRDefault="00086EDD" w:rsidP="0053468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Please indicate the clearing permit application fee that you are paying:  </w:t>
            </w:r>
          </w:p>
        </w:tc>
      </w:tr>
      <w:tr w:rsidR="00086EDD" w:rsidRPr="002E3D34" w14:paraId="35DEC3CF" w14:textId="77777777" w:rsidTr="004A012A">
        <w:trPr>
          <w:trHeight w:val="70"/>
          <w:jc w:val="center"/>
        </w:trPr>
        <w:tc>
          <w:tcPr>
            <w:tcW w:w="8080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AD2295" w14:textId="77777777" w:rsidR="00086EDD" w:rsidRPr="002E3D34" w:rsidRDefault="00086EDD" w:rsidP="004A01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APPLICATION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C1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148F75" w14:textId="77777777" w:rsidR="00086EDD" w:rsidRPr="002E3D34" w:rsidRDefault="00086EDD" w:rsidP="00A17EBE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  <w:t>OFFICE USE ONLY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D079D6" w14:textId="77777777" w:rsidR="00086EDD" w:rsidRPr="002E3D34" w:rsidRDefault="00086EDD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14:paraId="423B11C4" w14:textId="77777777" w:rsidTr="004A012A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9222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3E0AB777" w14:textId="77777777" w:rsidR="004A012A" w:rsidRPr="00571B1C" w:rsidRDefault="0002164E" w:rsidP="00A17EBE">
                <w:pPr>
                  <w:spacing w:before="60" w:after="60" w:line="240" w:lineRule="auto"/>
                  <w:jc w:val="center"/>
                  <w:rPr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2D23DA" w14:textId="77777777" w:rsidR="004A012A" w:rsidRPr="009A52E3" w:rsidRDefault="004A012A" w:rsidP="00A17EB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2E3">
              <w:rPr>
                <w:rFonts w:ascii="Arial" w:hAnsi="Arial" w:cs="Arial"/>
                <w:sz w:val="18"/>
                <w:szCs w:val="18"/>
              </w:rPr>
              <w:t>Please calculate the prescribed fee using the online clearing permit application fee calculator (link provided below) when completing this part:</w:t>
            </w:r>
          </w:p>
          <w:p w14:paraId="2AC530F2" w14:textId="77777777" w:rsidR="004A012A" w:rsidRPr="002E3D34" w:rsidRDefault="00D25E09" w:rsidP="0002164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hyperlink r:id="rId11" w:history="1">
              <w:r w:rsidR="003F1892"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Clearing permit fee calculator tool</w:t>
              </w:r>
            </w:hyperlink>
            <w:r w:rsidR="004A012A" w:rsidRPr="009A52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F1892" w:rsidRPr="003F1892">
              <w:rPr>
                <w:rFonts w:ascii="Arial" w:hAnsi="Arial" w:cs="Arial"/>
                <w:sz w:val="18"/>
                <w:szCs w:val="18"/>
              </w:rPr>
              <w:t>(www.der.wa.gov.au/our-work/clearing-permits/fees/faqs</w:t>
            </w:r>
            <w:r w:rsidR="0002164E">
              <w:t>)</w:t>
            </w:r>
          </w:p>
        </w:tc>
        <w:tc>
          <w:tcPr>
            <w:tcW w:w="19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38A14" w14:textId="77777777" w:rsidR="004A012A" w:rsidRPr="002E3D34" w:rsidRDefault="004A012A" w:rsidP="00151A0B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051D1F" w14:textId="77777777" w:rsidR="004A012A" w:rsidRPr="002E3D34" w:rsidRDefault="004A012A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14:paraId="176FAF5C" w14:textId="77777777" w:rsidTr="004A012A">
        <w:trPr>
          <w:trHeight w:val="22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56E6E" w14:textId="77777777" w:rsidR="004A012A" w:rsidRPr="002E3D34" w:rsidRDefault="004A012A" w:rsidP="00A17EB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0A7730" w14:textId="77777777" w:rsidR="004A012A" w:rsidRPr="009A52E3" w:rsidRDefault="004A012A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b/>
                <w:sz w:val="18"/>
                <w:szCs w:val="18"/>
              </w:rPr>
              <w:t>Calculated fee: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B1E6A" w14:textId="77777777" w:rsidR="004A012A" w:rsidRPr="009A52E3" w:rsidRDefault="004A012A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1AA844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617C9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3BB671E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</w:tr>
      <w:tr w:rsidR="00A17EBE" w:rsidRPr="002E3D34" w14:paraId="3E61E06D" w14:textId="77777777" w:rsidTr="004A012A">
        <w:trPr>
          <w:trHeight w:val="70"/>
          <w:jc w:val="center"/>
        </w:trPr>
        <w:tc>
          <w:tcPr>
            <w:tcW w:w="778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71E83" w14:textId="77777777" w:rsidR="00A17EBE" w:rsidRPr="002E3D34" w:rsidRDefault="00A17EBE" w:rsidP="004A01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C2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4302" w14:textId="77777777"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97F24" w14:textId="77777777"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8F52A2" w14:textId="77777777"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14:paraId="35818276" w14:textId="77777777" w:rsidTr="003412E8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203531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4BEB8BB1" w14:textId="77777777" w:rsidR="004A012A" w:rsidRPr="00571B1C" w:rsidRDefault="004A012A" w:rsidP="00A17EBE">
                <w:pPr>
                  <w:spacing w:before="60" w:after="60" w:line="240" w:lineRule="auto"/>
                  <w:jc w:val="center"/>
                  <w:rPr>
                    <w:sz w:val="18"/>
                    <w:szCs w:val="18"/>
                    <w:highlight w:val="yellow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5AD3D4" w14:textId="77777777" w:rsidR="004A012A" w:rsidRPr="009A52E3" w:rsidRDefault="004A012A" w:rsidP="00A17EB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2E3">
              <w:rPr>
                <w:rFonts w:ascii="Arial" w:hAnsi="Arial" w:cs="Arial"/>
                <w:sz w:val="18"/>
                <w:szCs w:val="18"/>
              </w:rPr>
              <w:t>Please calculate the prescribed fee using the online clearing permit application fee calculator (link provided below) when completing this part:</w:t>
            </w:r>
          </w:p>
          <w:p w14:paraId="057D2D48" w14:textId="77777777" w:rsidR="004A012A" w:rsidRPr="002E3D34" w:rsidRDefault="00D25E09" w:rsidP="003F189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hyperlink r:id="rId12" w:history="1">
              <w:r w:rsidR="000A491D"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Clearing permit fee calculator tool</w:t>
              </w:r>
            </w:hyperlink>
            <w:r w:rsidR="000A491D" w:rsidRPr="009A52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A491D" w:rsidRPr="003F1892">
              <w:rPr>
                <w:rFonts w:ascii="Arial" w:hAnsi="Arial" w:cs="Arial"/>
                <w:sz w:val="18"/>
                <w:szCs w:val="18"/>
              </w:rPr>
              <w:t>(www.der.wa.gov.au/our-work/clearing-permits/fees/faqs</w:t>
            </w:r>
            <w:r w:rsidR="000A491D"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EDEA7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068B0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ECEE5E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14:paraId="4F68E860" w14:textId="77777777" w:rsidTr="004A012A">
        <w:trPr>
          <w:trHeight w:val="7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6BB83" w14:textId="77777777" w:rsidR="004A012A" w:rsidRPr="002E3D34" w:rsidRDefault="004A012A" w:rsidP="00A17EB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0477D8" w14:textId="77777777" w:rsidR="004A012A" w:rsidRPr="009A52E3" w:rsidRDefault="004A012A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b/>
                <w:sz w:val="18"/>
                <w:szCs w:val="18"/>
              </w:rPr>
              <w:t>Calculated fee: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6587C" w14:textId="77777777" w:rsidR="004A012A" w:rsidRPr="009A52E3" w:rsidRDefault="004A012A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2D5DAC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6F540A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BF80B8E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00D3F" w14:textId="77777777"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A17EBE" w:rsidRPr="002E3D34" w14:paraId="08EF9B5A" w14:textId="77777777" w:rsidTr="004A012A">
        <w:trPr>
          <w:trHeight w:val="70"/>
          <w:jc w:val="center"/>
        </w:trPr>
        <w:tc>
          <w:tcPr>
            <w:tcW w:w="7783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A79773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69D1D2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4A3443A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7D1DDF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A17EBE" w:rsidRPr="002E3D34" w14:paraId="036BAAA3" w14:textId="77777777" w:rsidTr="004A012A">
        <w:trPr>
          <w:trHeight w:val="402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79089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B278D08" w14:textId="77777777"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5A54BB" w14:textId="77777777" w:rsidR="00A17EBE" w:rsidRPr="002E3D34" w:rsidRDefault="00A17EBE" w:rsidP="00A17EBE">
            <w:pPr>
              <w:spacing w:before="60" w:after="60" w:line="240" w:lineRule="auto"/>
              <w:ind w:left="34" w:right="-108"/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the requirements of an area permit, or to increase the area covered by an area permit by less than one hectare.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716846" w14:textId="77777777" w:rsidR="00A17EBE" w:rsidRPr="002E3D34" w:rsidRDefault="00A17EBE" w:rsidP="00A17EBE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CB9ECD8" w14:textId="77777777" w:rsidR="00A17EBE" w:rsidRPr="002E3D34" w:rsidRDefault="00A17EBE" w:rsidP="00A17EBE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BFE2C6" w14:textId="77777777" w:rsidR="00A17EBE" w:rsidRPr="002E3D34" w:rsidRDefault="00A17EBE" w:rsidP="00A17EBE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</w:tr>
      <w:tr w:rsidR="00A17EBE" w:rsidRPr="002E3D34" w14:paraId="1585F2C6" w14:textId="77777777" w:rsidTr="004A012A">
        <w:trPr>
          <w:trHeight w:val="534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5925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47DE77C" w14:textId="77777777"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Arial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2669B1" w14:textId="77777777" w:rsidR="00A17EBE" w:rsidRPr="002E3D34" w:rsidRDefault="00A17EBE" w:rsidP="00A17EBE">
            <w:pPr>
              <w:spacing w:before="60" w:after="60" w:line="240" w:lineRule="auto"/>
              <w:ind w:left="34" w:right="175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between one hectare and 10 hectares.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1AFD9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CB3FE1C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284FB0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2427E40A" w14:textId="77777777" w:rsidTr="004A012A">
        <w:trPr>
          <w:trHeight w:val="109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673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EBF559E" w14:textId="77777777"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447760" w14:textId="77777777"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more than 10 hectares.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463B5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1FBAF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7135C0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1F3D8A50" w14:textId="77777777" w:rsidTr="004A012A">
        <w:trPr>
          <w:trHeight w:val="231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640C94" w14:textId="77777777"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6566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95FFE0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861E19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44E244C5" w14:textId="77777777" w:rsidTr="004A012A">
        <w:trPr>
          <w:trHeight w:val="267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8592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6EFE1C0" w14:textId="77777777"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B44F8E" w14:textId="77777777"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$200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any requirement of a purpose permit.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B508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99C175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9F7F45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278137C3" w14:textId="77777777" w:rsidTr="004A012A">
        <w:trPr>
          <w:trHeight w:val="101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751714" w14:textId="77777777"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SURRENDER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C6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281E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D62C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F33691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16BCC1F3" w14:textId="77777777" w:rsidTr="004A012A">
        <w:trPr>
          <w:trHeight w:val="148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033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344FA93" w14:textId="77777777"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4D9EDD" w14:textId="77777777" w:rsidR="00A17EBE" w:rsidRPr="002E3D34" w:rsidRDefault="00A17EBE" w:rsidP="00A17EBE">
            <w:pPr>
              <w:spacing w:before="60" w:after="6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2E3D34">
              <w:rPr>
                <w:rFonts w:ascii="Arial" w:hAnsi="Arial" w:cs="Arial"/>
                <w:b/>
                <w:sz w:val="18"/>
                <w:szCs w:val="18"/>
              </w:rPr>
              <w:t xml:space="preserve">$5 </w:t>
            </w:r>
            <w:r w:rsidRPr="002E3D34">
              <w:rPr>
                <w:rFonts w:ascii="Arial" w:hAnsi="Arial" w:cs="Arial"/>
                <w:sz w:val="18"/>
                <w:szCs w:val="18"/>
              </w:rPr>
              <w:t>to surrender a clearing permit.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465F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8C4C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BEF4A8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5BC01FE0" w14:textId="77777777" w:rsidTr="004A012A">
        <w:trPr>
          <w:trHeight w:val="86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6956ED" w14:textId="77777777"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ADDITIONAL / OTHER PAYMENT (e.g. under-payments or change in application details)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389F28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EB24C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F5AF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48E383C1" w14:textId="77777777" w:rsidTr="004A012A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5547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7493C464" w14:textId="77777777" w:rsidR="00A17EBE" w:rsidRPr="002E3D34" w:rsidRDefault="00A17EBE" w:rsidP="00694E21">
                <w:pPr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21F5F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DA60D7" w14:textId="77777777" w:rsidR="00A17EBE" w:rsidRPr="00694E21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</w:pPr>
            <w:r w:rsidRPr="00694E21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Specify purpose of additional / other payment: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2166E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5FE46D06" w14:textId="77777777" w:rsidTr="00694E21">
        <w:trPr>
          <w:trHeight w:val="8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327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B425E73" w14:textId="77777777" w:rsidR="00A17EBE" w:rsidRPr="002E3D34" w:rsidRDefault="00A17EBE" w:rsidP="00694E21">
                <w:pPr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2E4BBA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BF244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9F06C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93148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02D03659" w14:textId="77777777" w:rsidTr="00694E21">
        <w:trPr>
          <w:trHeight w:val="8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2055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9375F29" w14:textId="77777777" w:rsidR="00A17EBE" w:rsidRPr="002E3D34" w:rsidRDefault="00A17EBE" w:rsidP="00694E21">
                <w:pPr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4A9BE2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4B0DD6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5E9152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F9FB09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0790A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30DD6BB1" w14:textId="77777777" w:rsidTr="004A012A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3405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8C1B347" w14:textId="77777777" w:rsidR="00A17EBE" w:rsidRPr="002E3D34" w:rsidRDefault="00A17EBE" w:rsidP="00694E21">
                <w:pPr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074E17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proofErr w:type="gramStart"/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Other</w:t>
            </w:r>
            <w:proofErr w:type="gramEnd"/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amount (specify)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81AA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A45FB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1B7E5C" w14:textId="77777777" w:rsidR="00A17EBE" w:rsidRPr="002E3D34" w:rsidRDefault="00A17EBE" w:rsidP="00694E21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B5089" w14:textId="77777777"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14:paraId="783C3EFE" w14:textId="77777777" w:rsidTr="00086EDD">
        <w:trPr>
          <w:trHeight w:val="131"/>
          <w:jc w:val="center"/>
        </w:trPr>
        <w:tc>
          <w:tcPr>
            <w:tcW w:w="103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92990" w14:textId="77777777" w:rsidR="00A17EBE" w:rsidRPr="00A17EBE" w:rsidRDefault="00A17EBE" w:rsidP="00A17E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</w:tc>
      </w:tr>
    </w:tbl>
    <w:p w14:paraId="3A4993A1" w14:textId="77777777" w:rsidR="00567D3B" w:rsidRPr="002E3D34" w:rsidRDefault="00567D3B" w:rsidP="00361E08">
      <w:pPr>
        <w:spacing w:after="0"/>
        <w:rPr>
          <w:rFonts w:ascii="Arial" w:hAnsi="Arial" w:cs="Arial"/>
          <w:sz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52"/>
        <w:gridCol w:w="4819"/>
      </w:tblGrid>
      <w:tr w:rsidR="00361E08" w:rsidRPr="002E3D34" w14:paraId="3648ECB0" w14:textId="77777777" w:rsidTr="00DE7790">
        <w:trPr>
          <w:trHeight w:val="132"/>
          <w:tblHeader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006890"/>
          </w:tcPr>
          <w:p w14:paraId="33B15CFC" w14:textId="77777777" w:rsidR="00361E08" w:rsidRPr="002E3D34" w:rsidRDefault="00361E08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Part 2: Application details</w:t>
            </w:r>
          </w:p>
        </w:tc>
      </w:tr>
      <w:tr w:rsidR="00A97AD3" w:rsidRPr="002E3D34" w14:paraId="0FF99733" w14:textId="77777777" w:rsidTr="002E3550">
        <w:trPr>
          <w:trHeight w:val="336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26ACFE2C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If the application has already been assigned a CPS number, please note it here.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59F967B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Applicant name: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14:paraId="665CC4DF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97AD3" w:rsidRPr="002E3D34" w14:paraId="7F5A26EE" w14:textId="77777777" w:rsidTr="002E3550">
        <w:trPr>
          <w:trHeight w:val="336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752A407D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F8E7C1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CPS number: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14:paraId="17DFCA22" w14:textId="77777777"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14:paraId="40947B96" w14:textId="77777777" w:rsidR="00567D3B" w:rsidRPr="002E3D34" w:rsidRDefault="00567D3B" w:rsidP="0030250E">
      <w:pPr>
        <w:spacing w:after="0" w:line="259" w:lineRule="auto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87"/>
        <w:gridCol w:w="709"/>
        <w:gridCol w:w="1701"/>
        <w:gridCol w:w="2126"/>
        <w:gridCol w:w="2694"/>
        <w:gridCol w:w="850"/>
      </w:tblGrid>
      <w:tr w:rsidR="00567D3B" w:rsidRPr="002E3D34" w14:paraId="4D12ADD4" w14:textId="77777777" w:rsidTr="002E469F">
        <w:trPr>
          <w:tblHeader/>
          <w:jc w:val="center"/>
        </w:trPr>
        <w:tc>
          <w:tcPr>
            <w:tcW w:w="10343" w:type="dxa"/>
            <w:gridSpan w:val="7"/>
            <w:shd w:val="clear" w:color="auto" w:fill="006890"/>
          </w:tcPr>
          <w:p w14:paraId="1B55FE8A" w14:textId="77777777" w:rsidR="00567D3B" w:rsidRPr="002E3D34" w:rsidRDefault="00567D3B" w:rsidP="00A97AD3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</w:t>
            </w:r>
            <w:r w:rsidR="00361E08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3</w:t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: </w:t>
            </w:r>
            <w:r w:rsidR="00A97AD3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Credit card</w:t>
            </w:r>
            <w:r w:rsidR="002E469F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details</w:t>
            </w:r>
          </w:p>
        </w:tc>
      </w:tr>
      <w:tr w:rsidR="00086EDD" w:rsidRPr="002E3D34" w14:paraId="02FCBE8F" w14:textId="77777777" w:rsidTr="00086EDD">
        <w:trPr>
          <w:tblHeader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A3729C" w14:textId="77777777"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number</w:t>
            </w:r>
          </w:p>
        </w:tc>
        <w:tc>
          <w:tcPr>
            <w:tcW w:w="906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44"/>
              <w:gridCol w:w="309"/>
              <w:gridCol w:w="309"/>
              <w:gridCol w:w="309"/>
              <w:gridCol w:w="309"/>
            </w:tblGrid>
            <w:tr w:rsidR="00086EDD" w:rsidRPr="002E3D34" w14:paraId="27063477" w14:textId="77777777" w:rsidTr="00E82E83">
              <w:tc>
                <w:tcPr>
                  <w:tcW w:w="308" w:type="dxa"/>
                  <w:shd w:val="clear" w:color="auto" w:fill="FFFFFF" w:themeFill="background1"/>
                </w:tcPr>
                <w:p w14:paraId="7970A748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71CE6279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15A4BCC3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6BEA419B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4E3BD10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7FD8DC0F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3D7F3611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544A0583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36C25C8A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964EDD4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1004B3BD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1F700558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2789D6D7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6E03AFB9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E794033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2CA09EE6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28FCA424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7F31B099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14:paraId="3050CE47" w14:textId="77777777"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14:paraId="34177553" w14:textId="77777777"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14:paraId="5E76CFA8" w14:textId="77777777" w:rsidTr="00CD799E">
        <w:trPr>
          <w:trHeight w:val="74"/>
          <w:tblHeader/>
          <w:jc w:val="center"/>
        </w:trPr>
        <w:tc>
          <w:tcPr>
            <w:tcW w:w="2263" w:type="dxa"/>
            <w:gridSpan w:val="2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27196A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type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1267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14:paraId="3806CA75" w14:textId="77777777"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91B7E7" w14:textId="77777777"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Visa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490B1C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expiry date:</w:t>
            </w: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3C041F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CD799E" w:rsidRPr="002E3D34" w14:paraId="1467469F" w14:textId="77777777" w:rsidTr="00CD799E">
        <w:trPr>
          <w:trHeight w:val="73"/>
          <w:tblHeader/>
          <w:jc w:val="center"/>
        </w:trPr>
        <w:tc>
          <w:tcPr>
            <w:tcW w:w="226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095B4B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3501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14:paraId="74FFF800" w14:textId="77777777"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1B34" w14:textId="77777777"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Mastercard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524F77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BF5D33" w14:textId="77777777"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14:paraId="0571EE6A" w14:textId="77777777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CF41D" w14:textId="77777777"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holder</w:t>
            </w:r>
            <w:r w:rsidR="00CD799E"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’s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name:</w:t>
            </w:r>
          </w:p>
        </w:tc>
        <w:tc>
          <w:tcPr>
            <w:tcW w:w="8080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FDD8C5" w14:textId="77777777"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14:paraId="2542FC91" w14:textId="77777777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D3FABF" w14:textId="77777777"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phone number:</w:t>
            </w:r>
          </w:p>
        </w:tc>
        <w:tc>
          <w:tcPr>
            <w:tcW w:w="241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771F7" w14:textId="77777777"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40EBDEE2" w14:textId="77777777"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email address: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D248E3" w14:textId="77777777"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583A9D" w:rsidRPr="002E3D34" w14:paraId="68201960" w14:textId="77777777" w:rsidTr="00583A9D">
        <w:trPr>
          <w:trHeight w:val="608"/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E000D3" w14:textId="77777777"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Signature of credit card holder</w:t>
            </w:r>
          </w:p>
        </w:tc>
        <w:tc>
          <w:tcPr>
            <w:tcW w:w="4536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C5054" w14:textId="77777777"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1AF290C4" w14:textId="77777777"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Tick if a copy of the receipt is to be issued to the applicant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34232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6A87868" w14:textId="77777777" w:rsidR="00583A9D" w:rsidRPr="002E3D34" w:rsidRDefault="00583A9D" w:rsidP="00583A9D">
                <w:pPr>
                  <w:spacing w:before="60" w:after="6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</w:tr>
    </w:tbl>
    <w:p w14:paraId="327A71C9" w14:textId="77777777" w:rsidR="00FE7CC4" w:rsidRPr="002E3D34" w:rsidRDefault="00D25E09" w:rsidP="002E469F">
      <w:pPr>
        <w:spacing w:after="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2E469F" w:rsidRPr="002E3D34" w14:paraId="2E74D9C3" w14:textId="77777777" w:rsidTr="00202CBC">
        <w:trPr>
          <w:trHeight w:val="132"/>
          <w:tblHeader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006890"/>
          </w:tcPr>
          <w:p w14:paraId="1E6BF3CE" w14:textId="77777777" w:rsidR="002E469F" w:rsidRPr="002E3D34" w:rsidRDefault="002E469F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 xml:space="preserve">Part </w:t>
            </w:r>
            <w:r w:rsidR="00361E08"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4</w:t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: Submission of application</w:t>
            </w:r>
          </w:p>
        </w:tc>
      </w:tr>
      <w:tr w:rsidR="002E3550" w:rsidRPr="002E3D34" w14:paraId="0B2D1C72" w14:textId="77777777" w:rsidTr="00935F04">
        <w:trPr>
          <w:trHeight w:val="33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</w:tcPr>
          <w:p w14:paraId="53D2E2F5" w14:textId="77777777" w:rsidR="002E3550" w:rsidRPr="00D25E09" w:rsidRDefault="002E3550" w:rsidP="002E3550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Please attach </w:t>
            </w:r>
            <w:r w:rsidRPr="00D25E09">
              <w:rPr>
                <w:rFonts w:ascii="Arial" w:eastAsia="Times New Roman" w:hAnsi="Arial" w:cs="Arial"/>
                <w:i/>
                <w:sz w:val="18"/>
                <w:szCs w:val="20"/>
                <w:lang w:eastAsia="en-AU"/>
              </w:rPr>
              <w:t>Form C3</w:t>
            </w:r>
            <w:r w:rsidRPr="00D25E09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to the relevant clearing permit application form and send by email or post to:</w:t>
            </w:r>
          </w:p>
          <w:p w14:paraId="5C59B807" w14:textId="77777777" w:rsidR="002E3550" w:rsidRPr="00D25E09" w:rsidRDefault="002E3550" w:rsidP="002E469F">
            <w:pPr>
              <w:spacing w:before="60" w:after="6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14:paraId="78F5DB60" w14:textId="77777777" w:rsidR="002E3550" w:rsidRPr="00D25E09" w:rsidRDefault="002E3550" w:rsidP="00C1127C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Email: </w:t>
            </w:r>
            <w:hyperlink r:id="rId13" w:history="1">
              <w:r w:rsidRPr="00D25E09">
                <w:rPr>
                  <w:rFonts w:ascii="Arial" w:eastAsia="Times New Roman" w:hAnsi="Arial" w:cs="Times New Roman"/>
                  <w:color w:val="0000FF"/>
                  <w:sz w:val="18"/>
                  <w:szCs w:val="20"/>
                  <w:u w:val="single"/>
                  <w:lang w:eastAsia="en-AU"/>
                </w:rPr>
                <w:t>nvab@dmirs.wa.gov.au</w:t>
              </w:r>
            </w:hyperlink>
          </w:p>
          <w:p w14:paraId="0AEDF53A" w14:textId="77777777" w:rsidR="002E3550" w:rsidRPr="00D25E09" w:rsidRDefault="002E3550" w:rsidP="00C1127C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14:paraId="65E57594" w14:textId="77777777" w:rsidR="002E3550" w:rsidRPr="00D25E09" w:rsidRDefault="002E3550" w:rsidP="00202CB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25E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Post:</w:t>
            </w:r>
          </w:p>
          <w:p w14:paraId="2EDCA1DB" w14:textId="77777777" w:rsidR="00AE7D9C" w:rsidRPr="00D25E09" w:rsidRDefault="00AE7D9C" w:rsidP="00AE7D9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Department of Mines, Industry Regulation and Safety</w:t>
            </w:r>
            <w:r w:rsidRPr="00D25E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/>
            </w: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Resource and Environmental Compliance Division</w:t>
            </w:r>
          </w:p>
          <w:p w14:paraId="3E6B92F6" w14:textId="77777777" w:rsidR="00AE7D9C" w:rsidRPr="00D25E09" w:rsidRDefault="00AE7D9C" w:rsidP="00AE7D9C">
            <w:pPr>
              <w:tabs>
                <w:tab w:val="left" w:pos="2694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Locked Bag 100</w:t>
            </w:r>
          </w:p>
          <w:p w14:paraId="3FF1B598" w14:textId="77801C2E" w:rsidR="00AE7D9C" w:rsidRPr="00D25E09" w:rsidRDefault="00AE7D9C" w:rsidP="00AE7D9C">
            <w:pPr>
              <w:tabs>
                <w:tab w:val="left" w:pos="2694"/>
              </w:tabs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5E09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EAST PERTH  WA  6892</w:t>
            </w:r>
          </w:p>
          <w:p w14:paraId="36D053F9" w14:textId="77777777" w:rsidR="002E3550" w:rsidRPr="00D25E09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14:paraId="7132436F" w14:textId="77777777" w:rsidR="002E3550" w:rsidRPr="00D25E09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25E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Telephone: (08) 9222 3333</w:t>
            </w:r>
          </w:p>
          <w:p w14:paraId="3051DA35" w14:textId="77777777" w:rsidR="002E3550" w:rsidRPr="00D25E09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14:paraId="4F2CF7D9" w14:textId="77777777" w:rsidR="002E3550" w:rsidRPr="00D25E09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25E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For more information: </w:t>
            </w:r>
            <w:hyperlink r:id="rId14" w:history="1">
              <w:r w:rsidRPr="00D25E0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AU"/>
                </w:rPr>
                <w:t>www.dmirs.wa.gov.au</w:t>
              </w:r>
            </w:hyperlink>
          </w:p>
        </w:tc>
      </w:tr>
      <w:tr w:rsidR="002E469F" w:rsidRPr="006727A8" w14:paraId="5BB2FEE0" w14:textId="77777777" w:rsidTr="00202CBC">
        <w:trPr>
          <w:trHeight w:val="336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BFBFBF"/>
          </w:tcPr>
          <w:p w14:paraId="5CA9085F" w14:textId="77777777" w:rsidR="002E469F" w:rsidRPr="002E3D34" w:rsidRDefault="002E469F" w:rsidP="00202CB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Please retain a copy of this form for your records.</w:t>
            </w:r>
          </w:p>
        </w:tc>
      </w:tr>
    </w:tbl>
    <w:p w14:paraId="7CE8B375" w14:textId="77777777" w:rsidR="00AE7DCC" w:rsidRDefault="00AE7DCC"/>
    <w:sectPr w:rsidR="00AE7DCC" w:rsidSect="004A012A">
      <w:footerReference w:type="defaul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66D9" w14:textId="77777777" w:rsidR="002247AA" w:rsidRDefault="002247AA" w:rsidP="002247AA">
      <w:pPr>
        <w:spacing w:after="0" w:line="240" w:lineRule="auto"/>
      </w:pPr>
      <w:r>
        <w:separator/>
      </w:r>
    </w:p>
  </w:endnote>
  <w:endnote w:type="continuationSeparator" w:id="0">
    <w:p w14:paraId="110239FC" w14:textId="77777777" w:rsidR="002247AA" w:rsidRDefault="002247AA" w:rsidP="002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A2F" w14:textId="51BC8138" w:rsidR="00FA79AA" w:rsidRPr="00FA79AA" w:rsidRDefault="00694E21" w:rsidP="00CC698E">
    <w:pPr>
      <w:tabs>
        <w:tab w:val="right" w:pos="9923"/>
      </w:tabs>
      <w:ind w:left="-567"/>
      <w:rPr>
        <w:rFonts w:ascii="Arial" w:hAnsi="Arial" w:cs="Arial"/>
        <w:color w:val="006890"/>
        <w:sz w:val="18"/>
      </w:rPr>
    </w:pPr>
    <w:r w:rsidRPr="00D25E09">
      <w:rPr>
        <w:rFonts w:ascii="Arial" w:hAnsi="Arial" w:cs="Arial"/>
        <w:color w:val="006890"/>
        <w:sz w:val="18"/>
      </w:rPr>
      <w:t>NV</w:t>
    </w:r>
    <w:r w:rsidR="00FA79AA" w:rsidRPr="00D25E09">
      <w:rPr>
        <w:rFonts w:ascii="Arial" w:hAnsi="Arial" w:cs="Arial"/>
        <w:color w:val="006890"/>
        <w:sz w:val="18"/>
      </w:rPr>
      <w:t>-F03 Credit card payment for DMIRS clearing permit applications (v</w:t>
    </w:r>
    <w:r w:rsidRPr="00D25E09">
      <w:rPr>
        <w:rFonts w:ascii="Arial" w:hAnsi="Arial" w:cs="Arial"/>
        <w:color w:val="006890"/>
        <w:sz w:val="18"/>
      </w:rPr>
      <w:t>5</w:t>
    </w:r>
    <w:r w:rsidR="00FA79AA" w:rsidRPr="00D25E09">
      <w:rPr>
        <w:rFonts w:ascii="Arial" w:hAnsi="Arial" w:cs="Arial"/>
        <w:color w:val="006890"/>
        <w:sz w:val="18"/>
      </w:rPr>
      <w:t xml:space="preserve">, </w:t>
    </w:r>
    <w:r w:rsidR="003C599F" w:rsidRPr="00D25E09">
      <w:rPr>
        <w:rFonts w:ascii="Arial" w:hAnsi="Arial" w:cs="Arial"/>
        <w:color w:val="006890"/>
        <w:sz w:val="18"/>
        <w:szCs w:val="18"/>
      </w:rPr>
      <w:t xml:space="preserve">February </w:t>
    </w:r>
    <w:r w:rsidR="00785069" w:rsidRPr="00D25E09">
      <w:rPr>
        <w:rFonts w:ascii="Arial" w:hAnsi="Arial" w:cs="Arial"/>
        <w:color w:val="006890"/>
        <w:sz w:val="18"/>
      </w:rPr>
      <w:t>20</w:t>
    </w:r>
    <w:r w:rsidRPr="00D25E09">
      <w:rPr>
        <w:rFonts w:ascii="Arial" w:hAnsi="Arial" w:cs="Arial"/>
        <w:color w:val="006890"/>
        <w:sz w:val="18"/>
      </w:rPr>
      <w:t>20</w:t>
    </w:r>
    <w:r w:rsidR="00FA79AA" w:rsidRPr="00D25E09">
      <w:rPr>
        <w:rFonts w:ascii="Arial" w:hAnsi="Arial" w:cs="Arial"/>
        <w:color w:val="006890"/>
        <w:sz w:val="18"/>
      </w:rPr>
      <w:t>)</w:t>
    </w:r>
    <w:r w:rsidR="00FA79AA" w:rsidRPr="00D25E09">
      <w:rPr>
        <w:rFonts w:ascii="Arial" w:hAnsi="Arial" w:cs="Arial"/>
        <w:color w:val="006890"/>
        <w:sz w:val="18"/>
      </w:rPr>
      <w:tab/>
    </w:r>
    <w:r w:rsidR="00785069" w:rsidRPr="00D25E09">
      <w:rPr>
        <w:rFonts w:ascii="Arial" w:hAnsi="Arial" w:cs="Arial"/>
        <w:color w:val="006890"/>
        <w:sz w:val="18"/>
      </w:rPr>
      <w:t>DWERVT2247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1CD1" w14:textId="77777777" w:rsidR="002247AA" w:rsidRDefault="002247AA" w:rsidP="002247AA">
      <w:pPr>
        <w:spacing w:after="0" w:line="240" w:lineRule="auto"/>
      </w:pPr>
      <w:r>
        <w:separator/>
      </w:r>
    </w:p>
  </w:footnote>
  <w:footnote w:type="continuationSeparator" w:id="0">
    <w:p w14:paraId="46EB71C0" w14:textId="77777777" w:rsidR="002247AA" w:rsidRDefault="002247AA" w:rsidP="002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9BC"/>
    <w:multiLevelType w:val="hybridMultilevel"/>
    <w:tmpl w:val="5FD03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016E6"/>
    <w:multiLevelType w:val="hybridMultilevel"/>
    <w:tmpl w:val="09345A1E"/>
    <w:lvl w:ilvl="0" w:tplc="B7F26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AA"/>
    <w:rsid w:val="00002518"/>
    <w:rsid w:val="0002164E"/>
    <w:rsid w:val="00086EDD"/>
    <w:rsid w:val="000A491D"/>
    <w:rsid w:val="000F2810"/>
    <w:rsid w:val="00151A0B"/>
    <w:rsid w:val="00202CBC"/>
    <w:rsid w:val="002247AA"/>
    <w:rsid w:val="002A6E93"/>
    <w:rsid w:val="002B4D72"/>
    <w:rsid w:val="002E3550"/>
    <w:rsid w:val="002E3D34"/>
    <w:rsid w:val="002E469F"/>
    <w:rsid w:val="0030250E"/>
    <w:rsid w:val="003553C9"/>
    <w:rsid w:val="00361E08"/>
    <w:rsid w:val="003760C7"/>
    <w:rsid w:val="00391A68"/>
    <w:rsid w:val="00393EBD"/>
    <w:rsid w:val="00397A25"/>
    <w:rsid w:val="003C599F"/>
    <w:rsid w:val="003F1892"/>
    <w:rsid w:val="004343EA"/>
    <w:rsid w:val="00461E01"/>
    <w:rsid w:val="00473969"/>
    <w:rsid w:val="004A012A"/>
    <w:rsid w:val="004D4834"/>
    <w:rsid w:val="00567D3B"/>
    <w:rsid w:val="00583A9D"/>
    <w:rsid w:val="005C3A8A"/>
    <w:rsid w:val="005C4C08"/>
    <w:rsid w:val="006727A8"/>
    <w:rsid w:val="00694E21"/>
    <w:rsid w:val="007275F8"/>
    <w:rsid w:val="00785069"/>
    <w:rsid w:val="007B6FF0"/>
    <w:rsid w:val="007E7781"/>
    <w:rsid w:val="00933E14"/>
    <w:rsid w:val="009A52E3"/>
    <w:rsid w:val="009C4C3F"/>
    <w:rsid w:val="009E2959"/>
    <w:rsid w:val="00A17EBE"/>
    <w:rsid w:val="00A6148F"/>
    <w:rsid w:val="00A97AD3"/>
    <w:rsid w:val="00AB4FB9"/>
    <w:rsid w:val="00AE7D9C"/>
    <w:rsid w:val="00AE7DCC"/>
    <w:rsid w:val="00B61BCE"/>
    <w:rsid w:val="00B922D5"/>
    <w:rsid w:val="00B92F9E"/>
    <w:rsid w:val="00BC7E9D"/>
    <w:rsid w:val="00C1127C"/>
    <w:rsid w:val="00C45895"/>
    <w:rsid w:val="00C470F5"/>
    <w:rsid w:val="00C85DDF"/>
    <w:rsid w:val="00CC698E"/>
    <w:rsid w:val="00CD799E"/>
    <w:rsid w:val="00D02458"/>
    <w:rsid w:val="00D24CEC"/>
    <w:rsid w:val="00D25E09"/>
    <w:rsid w:val="00DD5C85"/>
    <w:rsid w:val="00E56046"/>
    <w:rsid w:val="00E82E83"/>
    <w:rsid w:val="00F40582"/>
    <w:rsid w:val="00F44BBC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5504B"/>
  <w15:chartTrackingRefBased/>
  <w15:docId w15:val="{B5005F1C-4824-4A28-AA93-12931A3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AA"/>
  </w:style>
  <w:style w:type="paragraph" w:styleId="Footer">
    <w:name w:val="footer"/>
    <w:basedOn w:val="Normal"/>
    <w:link w:val="Foot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AA"/>
  </w:style>
  <w:style w:type="paragraph" w:styleId="ListParagraph">
    <w:name w:val="List Paragraph"/>
    <w:basedOn w:val="Normal"/>
    <w:uiPriority w:val="34"/>
    <w:qFormat/>
    <w:rsid w:val="002247AA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A79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48F"/>
    <w:rPr>
      <w:color w:val="954F72" w:themeColor="followedHyperlink"/>
      <w:u w:val="single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A17EBE"/>
    <w:pPr>
      <w:tabs>
        <w:tab w:val="left" w:pos="450"/>
      </w:tabs>
      <w:spacing w:before="60" w:after="60" w:line="240" w:lineRule="auto"/>
    </w:pPr>
    <w:rPr>
      <w:rFonts w:ascii="Arial" w:hAnsi="Arial" w:cs="Arial"/>
      <w:iCs/>
      <w:szCs w:val="24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A17EBE"/>
    <w:rPr>
      <w:rFonts w:ascii="Arial" w:hAnsi="Arial" w:cs="Arial"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vab@dmirs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r.wa.gov.au/images/documents/our-work/clearing-permits/2019/Clearing%20permit%20fee%20calculator%20(July%202019)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r.wa.gov.au/images/documents/our-work/clearing-permits/2019/Clearing%20permit%20fee%20calculator%20(July%202019)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er.wa.gov.au/make-a-pa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er.wa.gov.au/make-a-payment" TargetMode="External"/><Relationship Id="rId14" Type="http://schemas.openxmlformats.org/officeDocument/2006/relationships/hyperlink" Target="http://www.dmirs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E09E-7D91-42EF-8DC4-67B1796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Brown</dc:creator>
  <cp:keywords/>
  <dc:description/>
  <cp:lastModifiedBy>George Brown</cp:lastModifiedBy>
  <cp:revision>7</cp:revision>
  <cp:lastPrinted>2019-06-11T04:38:00Z</cp:lastPrinted>
  <dcterms:created xsi:type="dcterms:W3CDTF">2019-12-19T02:46:00Z</dcterms:created>
  <dcterms:modified xsi:type="dcterms:W3CDTF">2020-02-06T04:15:00Z</dcterms:modified>
</cp:coreProperties>
</file>